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4B5F8" w14:textId="1D30FED8" w:rsidR="00A80891" w:rsidRDefault="000A0443" w:rsidP="00C9584C">
      <w:pPr>
        <w:jc w:val="center"/>
        <w:rPr>
          <w:sz w:val="28"/>
          <w:szCs w:val="28"/>
        </w:rPr>
      </w:pPr>
      <w:bookmarkStart w:id="0" w:name="_GoBack"/>
      <w:bookmarkEnd w:id="0"/>
      <w:r>
        <w:rPr>
          <w:sz w:val="28"/>
          <w:szCs w:val="28"/>
        </w:rPr>
        <w:t>D</w:t>
      </w:r>
      <w:r w:rsidR="00396C5F" w:rsidRPr="00911161">
        <w:rPr>
          <w:sz w:val="28"/>
          <w:szCs w:val="28"/>
        </w:rPr>
        <w:t>oplňujíc</w:t>
      </w:r>
      <w:r>
        <w:rPr>
          <w:sz w:val="28"/>
          <w:szCs w:val="28"/>
        </w:rPr>
        <w:t>í</w:t>
      </w:r>
      <w:r w:rsidR="00396C5F" w:rsidRPr="00911161">
        <w:rPr>
          <w:sz w:val="28"/>
          <w:szCs w:val="28"/>
        </w:rPr>
        <w:t xml:space="preserve"> školení BOZP a PO pro práci z</w:t>
      </w:r>
      <w:r w:rsidR="00125A42">
        <w:rPr>
          <w:sz w:val="28"/>
          <w:szCs w:val="28"/>
        </w:rPr>
        <w:t> </w:t>
      </w:r>
      <w:r w:rsidR="00396C5F" w:rsidRPr="00911161">
        <w:rPr>
          <w:sz w:val="28"/>
          <w:szCs w:val="28"/>
        </w:rPr>
        <w:t>domova</w:t>
      </w:r>
    </w:p>
    <w:p w14:paraId="24B5F616" w14:textId="335D8D34" w:rsidR="00125A42" w:rsidRDefault="00125A42" w:rsidP="00125A42">
      <w:pPr>
        <w:jc w:val="both"/>
      </w:pPr>
      <w:r>
        <w:t xml:space="preserve">Toto školení je pouze doplněním stávajících školení prováděných v pravidelných termínech dle platné legislativy na Univerzitě Pardubice (dále jen „UPa“) jako je školení zaměstnanců a vedoucích zaměstnanců v oblasti bezpečnosti práce (dále jen „BOZP“), požární ochrany (dále jen „PO“), školení první pomoci, atd.  </w:t>
      </w:r>
    </w:p>
    <w:p w14:paraId="73AE81BB" w14:textId="6160FBA0" w:rsidR="00C24F7D" w:rsidRDefault="00277187" w:rsidP="00C24F7D">
      <w:pPr>
        <w:jc w:val="both"/>
      </w:pPr>
      <w:r w:rsidRPr="00C9584C">
        <w:t xml:space="preserve">Zaměstnanec pracující z domova je povinen dodržovat shodná pravidla a zásady BOZP </w:t>
      </w:r>
      <w:r w:rsidR="00125A42">
        <w:t xml:space="preserve"> a </w:t>
      </w:r>
      <w:r w:rsidRPr="00C9584C">
        <w:t>PO v souladu s platnou legislativou a vnitřními předpisy a normami zaměstnavatele stejně tak, jako při výkonu práce na pracovišti zaměstnavatele.</w:t>
      </w:r>
      <w:r w:rsidR="00C24F7D" w:rsidRPr="00C9584C">
        <w:t xml:space="preserve"> Jedná se zejména o</w:t>
      </w:r>
      <w:r w:rsidR="00C24F7D" w:rsidRPr="00C24F7D">
        <w:t xml:space="preserve"> zákon č. 262/2006 Sb., zákoník práce</w:t>
      </w:r>
      <w:r w:rsidR="00D82948">
        <w:t>,</w:t>
      </w:r>
      <w:r w:rsidR="00C24F7D" w:rsidRPr="00C24F7D">
        <w:t xml:space="preserve"> v platném znění, zákon č. 133/1985 Sb., o požární ochraně,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Směrnic</w:t>
      </w:r>
      <w:r w:rsidR="00D82948">
        <w:t>i</w:t>
      </w:r>
      <w:r w:rsidR="00C24F7D" w:rsidRPr="00C24F7D">
        <w:t xml:space="preserve"> č. 12/2014 „Stanovení zabezpečení požární ochrany na UPa“, </w:t>
      </w:r>
      <w:r w:rsidR="00D82948">
        <w:t xml:space="preserve">Směrnici </w:t>
      </w:r>
      <w:r w:rsidR="00C24F7D" w:rsidRPr="00C24F7D">
        <w:t xml:space="preserve">č. 1/2011 „Zajištění bezpečnosti a ochrany zdraví při práci na UPa“ včetně jejich příloh, v rozsahu, který lze aplikovat na práci z domova, </w:t>
      </w:r>
      <w:r w:rsidR="00C24F7D" w:rsidRPr="001171AB">
        <w:t>t</w:t>
      </w:r>
      <w:r w:rsidR="00D82948" w:rsidRPr="001171AB">
        <w:t>uto</w:t>
      </w:r>
      <w:r w:rsidR="00C24F7D" w:rsidRPr="001171AB">
        <w:t xml:space="preserve"> směrnic</w:t>
      </w:r>
      <w:r w:rsidR="00D82948" w:rsidRPr="001171AB">
        <w:t>i</w:t>
      </w:r>
      <w:r w:rsidR="00C24F7D" w:rsidRPr="001171AB">
        <w:t xml:space="preserve"> </w:t>
      </w:r>
      <w:r w:rsidR="00125A42" w:rsidRPr="001171AB">
        <w:t>a Doh</w:t>
      </w:r>
      <w:r w:rsidR="00C24F7D" w:rsidRPr="001171AB">
        <w:t>od</w:t>
      </w:r>
      <w:r w:rsidR="00D82948" w:rsidRPr="001171AB">
        <w:t>u</w:t>
      </w:r>
      <w:r w:rsidR="00C24F7D" w:rsidRPr="001171AB">
        <w:t xml:space="preserve"> o poskytování práce z domova.</w:t>
      </w:r>
    </w:p>
    <w:p w14:paraId="30532718" w14:textId="13CF8217" w:rsidR="008655C4" w:rsidRPr="00C24F7D" w:rsidRDefault="008655C4" w:rsidP="00C24F7D">
      <w:pPr>
        <w:jc w:val="both"/>
      </w:pPr>
      <w:r w:rsidRPr="008655C4">
        <w:t>Zaměstnanec se zavazuje vykonávat práci z domova jen na předem písemně dohodnutém místě, které splňuje veškeré legislativní náležitosti (zejména platná kolaudace, revize, intenzita osvětlení, vybavenost, atd.).  Zároveň se zavazuje, že nebude vykonávat jinou činnost než kancelářského nebo duševního charakteru. Prováděné práce nesmí ohrožovat ničí život, veřejné zdraví, životy a zdraví zvířat, bezpečnost svoji a ostatních anebo životní prostředí.</w:t>
      </w:r>
    </w:p>
    <w:p w14:paraId="702D763D" w14:textId="62C83865" w:rsidR="004A58D7" w:rsidRDefault="00BF3608" w:rsidP="00C9584C">
      <w:pPr>
        <w:jc w:val="both"/>
      </w:pPr>
      <w:r>
        <w:t xml:space="preserve">Při práci z domova je nutné upozornit na další </w:t>
      </w:r>
      <w:r w:rsidR="00F50749">
        <w:t xml:space="preserve">rizika a nebezpečí, které mohou být v domácím prostředí </w:t>
      </w:r>
      <w:r w:rsidR="004A58D7">
        <w:t xml:space="preserve">zaměstnancem </w:t>
      </w:r>
      <w:r w:rsidR="00F50749">
        <w:t>podceňován</w:t>
      </w:r>
      <w:r w:rsidR="00407B8E">
        <w:t>a</w:t>
      </w:r>
      <w:r w:rsidR="00F50749">
        <w:t>.</w:t>
      </w:r>
      <w:r w:rsidR="00F25A03">
        <w:t xml:space="preserve"> </w:t>
      </w:r>
      <w:r>
        <w:t>Jedná se</w:t>
      </w:r>
      <w:r w:rsidR="00407B8E">
        <w:t xml:space="preserve"> </w:t>
      </w:r>
      <w:r w:rsidR="00F25A03">
        <w:t>zejména</w:t>
      </w:r>
      <w:r w:rsidR="00407B8E">
        <w:t xml:space="preserve"> o uspořádání pracoviště tak, aby se nesnižoval pracovní výkon</w:t>
      </w:r>
      <w:r w:rsidR="00D82948">
        <w:t xml:space="preserve"> zaměstnance a </w:t>
      </w:r>
      <w:r w:rsidR="00407B8E">
        <w:t>nezvyšovalo se riziko možného úrazu</w:t>
      </w:r>
      <w:r w:rsidR="00D82948">
        <w:t>.</w:t>
      </w:r>
      <w:r w:rsidR="00407B8E">
        <w:t xml:space="preserve"> </w:t>
      </w:r>
      <w:r w:rsidR="00D82948">
        <w:t xml:space="preserve">Je nezbytné </w:t>
      </w:r>
      <w:r w:rsidR="00407B8E">
        <w:t>zaji</w:t>
      </w:r>
      <w:r w:rsidR="004D3C8E">
        <w:t>s</w:t>
      </w:r>
      <w:r w:rsidR="00407B8E">
        <w:t>t</w:t>
      </w:r>
      <w:r w:rsidR="004D3C8E">
        <w:t>it</w:t>
      </w:r>
      <w:r w:rsidR="00407B8E">
        <w:t xml:space="preserve"> vhodné uložení kabelů, prodlužovacích přívodů atd., použití bezvadných technických prostředků a zařízení, kter</w:t>
      </w:r>
      <w:r w:rsidR="004D3C8E">
        <w:t>á</w:t>
      </w:r>
      <w:r w:rsidR="00407B8E">
        <w:t xml:space="preserve"> jsou pravidelně kontrolován</w:t>
      </w:r>
      <w:r w:rsidR="00D82948">
        <w:t>a</w:t>
      </w:r>
      <w:r w:rsidR="00407B8E">
        <w:t xml:space="preserve"> a revidován</w:t>
      </w:r>
      <w:r w:rsidR="00D82948">
        <w:t>a</w:t>
      </w:r>
      <w:r w:rsidR="00407B8E">
        <w:t xml:space="preserve"> dle platných právních předpisů, jako prodlužovací přívody, PC, tiskárny a další technické prostředky, které zaměstnanec využívá při práci z domova. Dále je nutné při</w:t>
      </w:r>
      <w:r w:rsidR="004A58D7">
        <w:t xml:space="preserve"> práci z</w:t>
      </w:r>
      <w:r w:rsidR="00407B8E">
        <w:t> </w:t>
      </w:r>
      <w:r w:rsidR="004A58D7">
        <w:t>domova</w:t>
      </w:r>
      <w:r w:rsidR="0036642C">
        <w:t xml:space="preserve"> zajistit možnost větrání</w:t>
      </w:r>
      <w:r w:rsidR="00D82948">
        <w:t xml:space="preserve"> a</w:t>
      </w:r>
      <w:r w:rsidR="00065210">
        <w:t xml:space="preserve"> </w:t>
      </w:r>
      <w:r w:rsidR="00407B8E">
        <w:t>pře</w:t>
      </w:r>
      <w:r w:rsidR="00D82948">
        <w:t>d</w:t>
      </w:r>
      <w:r w:rsidR="00407B8E">
        <w:t>cházet</w:t>
      </w:r>
      <w:r w:rsidR="00F25A03">
        <w:t> zdravotní újmě při dlouhodobém sezení</w:t>
      </w:r>
      <w:r w:rsidR="009F54A2">
        <w:t>.</w:t>
      </w:r>
      <w:r w:rsidR="00407B8E" w:rsidDel="00407B8E">
        <w:t xml:space="preserve"> </w:t>
      </w:r>
    </w:p>
    <w:p w14:paraId="20C22F62" w14:textId="6E68E6F5" w:rsidR="00407B8E" w:rsidRDefault="00F25A03" w:rsidP="00C9584C">
      <w:pPr>
        <w:jc w:val="both"/>
      </w:pPr>
      <w:r>
        <w:t>Dále se zaměstnanec nesmí při své práci</w:t>
      </w:r>
      <w:r w:rsidR="00503EE2">
        <w:t xml:space="preserve"> z domova</w:t>
      </w:r>
      <w:r>
        <w:t xml:space="preserve"> věnovat dalším činnostem, které jsou v domácím prostředí </w:t>
      </w:r>
      <w:r w:rsidR="00AA53CA">
        <w:t xml:space="preserve">pro něj </w:t>
      </w:r>
      <w:r>
        <w:t xml:space="preserve">běžné. </w:t>
      </w:r>
      <w:r w:rsidR="00AA53CA">
        <w:t xml:space="preserve">Neměl by </w:t>
      </w:r>
      <w:r w:rsidR="00503EE2">
        <w:t xml:space="preserve">se </w:t>
      </w:r>
      <w:r w:rsidR="00AA53CA">
        <w:t>například věnovat</w:t>
      </w:r>
      <w:r>
        <w:t xml:space="preserve"> vaření jídla, </w:t>
      </w:r>
      <w:r w:rsidR="00AA53CA">
        <w:t>vykonávat údržbářské práce</w:t>
      </w:r>
      <w:r w:rsidR="00C9584C">
        <w:t xml:space="preserve"> </w:t>
      </w:r>
      <w:r w:rsidR="00AA53CA">
        <w:t>a další</w:t>
      </w:r>
      <w:r w:rsidR="00503EE2">
        <w:t>m</w:t>
      </w:r>
      <w:r w:rsidR="00AA53CA">
        <w:t xml:space="preserve"> činnost</w:t>
      </w:r>
      <w:r w:rsidR="00503EE2">
        <w:t>em</w:t>
      </w:r>
      <w:r w:rsidR="00AA53CA">
        <w:t xml:space="preserve"> nesouvisející</w:t>
      </w:r>
      <w:r w:rsidR="00503EE2">
        <w:t>m</w:t>
      </w:r>
      <w:r w:rsidR="00AA53CA">
        <w:t xml:space="preserve"> s </w:t>
      </w:r>
      <w:r w:rsidR="00065210">
        <w:t>výkonem</w:t>
      </w:r>
      <w:r w:rsidR="00AA53CA">
        <w:t xml:space="preserve"> jeho práce. </w:t>
      </w:r>
    </w:p>
    <w:p w14:paraId="7A63AE06" w14:textId="36286C0F" w:rsidR="0049039E" w:rsidRDefault="00AA53CA" w:rsidP="00C9584C">
      <w:pPr>
        <w:jc w:val="both"/>
      </w:pPr>
      <w:r>
        <w:t xml:space="preserve">Zaměstnanec by si měl </w:t>
      </w:r>
      <w:r w:rsidR="0049039E">
        <w:t>pracovní místo upravit a seřídit s ohledem na vlastní tělesné rozměry a typ vykonávané činnosti v souladu s Přílohou č. 2</w:t>
      </w:r>
      <w:r w:rsidR="00407B8E">
        <w:t xml:space="preserve"> této směrnice</w:t>
      </w:r>
      <w:r w:rsidR="0049039E">
        <w:t xml:space="preserve"> </w:t>
      </w:r>
      <w:r w:rsidR="00407B8E">
        <w:t>„</w:t>
      </w:r>
      <w:r w:rsidR="0049039E">
        <w:t>Ergonomie pracovního místa u počítače</w:t>
      </w:r>
      <w:r w:rsidR="00407B8E">
        <w:t>“.</w:t>
      </w:r>
      <w:r w:rsidR="0049039E">
        <w:t xml:space="preserve"> Uplatnění</w:t>
      </w:r>
      <w:r w:rsidR="001171AB">
        <w:t xml:space="preserve"> ergonomických</w:t>
      </w:r>
      <w:r w:rsidR="0049039E">
        <w:t xml:space="preserve"> požadavků může výrazně snížit a odst</w:t>
      </w:r>
      <w:r w:rsidR="004D3C8E">
        <w:t>ra</w:t>
      </w:r>
      <w:r w:rsidR="0049039E">
        <w:t>nit zdravotní potíže a zajistit pracovní komfort a zlepšit výkonnost.</w:t>
      </w:r>
      <w:r w:rsidR="00E31E22">
        <w:t xml:space="preserve"> </w:t>
      </w:r>
    </w:p>
    <w:p w14:paraId="536D74CF" w14:textId="388D9FE4" w:rsidR="00407B8E" w:rsidRDefault="00407B8E" w:rsidP="00C9584C">
      <w:pPr>
        <w:jc w:val="both"/>
      </w:pPr>
      <w:r>
        <w:t>Zaměstnanec by měl</w:t>
      </w:r>
      <w:r w:rsidR="00E31E22">
        <w:t xml:space="preserve"> dodržovat bezpečnostní přestávky při souvislé 2 hodinové práci u PC, a to v délce </w:t>
      </w:r>
      <w:r w:rsidR="005E59D7">
        <w:t xml:space="preserve">5 - </w:t>
      </w:r>
      <w:r w:rsidR="00E31E22">
        <w:t>10 min. Během této přestávky, která je zaměstnavatelem plně hrazena</w:t>
      </w:r>
      <w:r w:rsidR="005E59D7">
        <w:t>,</w:t>
      </w:r>
      <w:r w:rsidR="00E31E22">
        <w:t xml:space="preserve"> je </w:t>
      </w:r>
      <w:r>
        <w:t>zaměstnanec povine</w:t>
      </w:r>
      <w:r w:rsidR="00E31E22">
        <w:t>n s</w:t>
      </w:r>
      <w:r w:rsidR="005E59D7">
        <w:t>i</w:t>
      </w:r>
      <w:r w:rsidR="00E31E22">
        <w:t xml:space="preserve"> protáhnou</w:t>
      </w:r>
      <w:r>
        <w:t>t</w:t>
      </w:r>
      <w:r w:rsidR="00E31E22">
        <w:t xml:space="preserve"> ztuhlé svaly</w:t>
      </w:r>
      <w:r w:rsidR="005E59D7">
        <w:t xml:space="preserve"> končetin a hrudní páteře</w:t>
      </w:r>
      <w:r w:rsidR="00E31E22">
        <w:t xml:space="preserve">, uvolnit záda, projít se, </w:t>
      </w:r>
      <w:r w:rsidR="005E59D7">
        <w:t>procvičit si krční páteř, věnovat se jiné činnosti, která není tak zrakově náročná</w:t>
      </w:r>
      <w:r w:rsidR="00F51944">
        <w:t xml:space="preserve"> v souladu s</w:t>
      </w:r>
      <w:r>
        <w:t> </w:t>
      </w:r>
      <w:r w:rsidR="004545AE">
        <w:t>n</w:t>
      </w:r>
      <w:r>
        <w:t>ařízením vlády</w:t>
      </w:r>
      <w:r w:rsidR="00F51944">
        <w:t xml:space="preserve"> č.</w:t>
      </w:r>
      <w:r w:rsidR="002B1AB3">
        <w:t xml:space="preserve"> </w:t>
      </w:r>
      <w:r w:rsidR="00F51944">
        <w:t>361/2007 Sb.</w:t>
      </w:r>
      <w:r>
        <w:t>,</w:t>
      </w:r>
      <w:r w:rsidR="002B1AB3">
        <w:t xml:space="preserve"> kterým se stano</w:t>
      </w:r>
      <w:r>
        <w:t>ví</w:t>
      </w:r>
      <w:r w:rsidR="002B1AB3">
        <w:t xml:space="preserve"> podmínky</w:t>
      </w:r>
      <w:r>
        <w:t xml:space="preserve"> ochrany zdraví při práci a v souladu s Přílohou č. 3 této směrnice „Buď aktivní i při práci vsedě“.</w:t>
      </w:r>
    </w:p>
    <w:p w14:paraId="00F46E21" w14:textId="767A5D00" w:rsidR="00F50749" w:rsidRDefault="00AF0C4F" w:rsidP="00C9584C">
      <w:pPr>
        <w:jc w:val="both"/>
      </w:pPr>
      <w:r>
        <w:t xml:space="preserve">Zaměstnanec by se měl </w:t>
      </w:r>
      <w:r w:rsidR="006A3605">
        <w:t xml:space="preserve">dle svých vědomostí </w:t>
      </w:r>
      <w:r>
        <w:t xml:space="preserve">podílet na vyhodnocení rizik </w:t>
      </w:r>
      <w:r w:rsidR="009F54A2">
        <w:t xml:space="preserve">práce </w:t>
      </w:r>
      <w:r>
        <w:t>pro stanovenou práci</w:t>
      </w:r>
      <w:r w:rsidR="006A3605">
        <w:t xml:space="preserve"> </w:t>
      </w:r>
      <w:r w:rsidR="0049039E">
        <w:t>z domova, p</w:t>
      </w:r>
      <w:r>
        <w:t>řípad</w:t>
      </w:r>
      <w:r w:rsidR="006A3605">
        <w:t>n</w:t>
      </w:r>
      <w:r>
        <w:t xml:space="preserve">ě </w:t>
      </w:r>
      <w:r w:rsidR="006A3605">
        <w:t xml:space="preserve">konzultovat sporné </w:t>
      </w:r>
      <w:r w:rsidR="0002265B">
        <w:t>či</w:t>
      </w:r>
      <w:r w:rsidR="006A3605">
        <w:t xml:space="preserve"> nejisté záležitosti s technikem BOZP a PO (popis místa, </w:t>
      </w:r>
      <w:r w:rsidR="006A3605">
        <w:lastRenderedPageBreak/>
        <w:t>činnosti, postupů, problematiky, doplnit informac</w:t>
      </w:r>
      <w:r w:rsidR="008655C4">
        <w:t>e</w:t>
      </w:r>
      <w:r w:rsidR="006A3605">
        <w:t xml:space="preserve"> o fotodokumentaci</w:t>
      </w:r>
      <w:r w:rsidR="004545AE">
        <w:t>,</w:t>
      </w:r>
      <w:r w:rsidR="006A3605">
        <w:t xml:space="preserve"> </w:t>
      </w:r>
      <w:r w:rsidR="0002265B">
        <w:t>příp.</w:t>
      </w:r>
      <w:r w:rsidR="006A3605">
        <w:t xml:space="preserve"> umožnit technikovi BOZP a PO návštěvu v místě </w:t>
      </w:r>
      <w:r w:rsidR="0002265B">
        <w:t>výkonu práce z domova</w:t>
      </w:r>
      <w:r w:rsidR="006A3605">
        <w:t>).</w:t>
      </w:r>
    </w:p>
    <w:p w14:paraId="5514E230" w14:textId="3159B670" w:rsidR="008B55DD" w:rsidRDefault="008B55DD" w:rsidP="00C9584C">
      <w:pPr>
        <w:jc w:val="both"/>
      </w:pPr>
      <w:r>
        <w:t>Zaměstnanec musí bezodkladně informovat zaměstnavatele</w:t>
      </w:r>
      <w:r w:rsidR="004545AE">
        <w:t>,</w:t>
      </w:r>
      <w:r w:rsidR="0002265B">
        <w:t xml:space="preserve"> resp. svého</w:t>
      </w:r>
      <w:r w:rsidR="00F557C4">
        <w:t xml:space="preserve"> vedoucího zaměstnance</w:t>
      </w:r>
      <w:r>
        <w:t xml:space="preserve"> o mimořádné situaci vzniklé </w:t>
      </w:r>
      <w:r w:rsidR="0002265B">
        <w:t>při práci z domova,</w:t>
      </w:r>
      <w:r>
        <w:t xml:space="preserve"> zejména o každém pracovním úraze. Zde je potřeba</w:t>
      </w:r>
      <w:r w:rsidR="0002265B">
        <w:t>,</w:t>
      </w:r>
      <w:r>
        <w:t xml:space="preserve"> aby poskytl veškerou součinnost při šetření tohoto úrazu</w:t>
      </w:r>
      <w:r w:rsidR="0002265B">
        <w:t>,</w:t>
      </w:r>
      <w:r>
        <w:t xml:space="preserve"> a to jak svému </w:t>
      </w:r>
      <w:r w:rsidR="00F557C4">
        <w:t>vedoucímu zaměstnanci</w:t>
      </w:r>
      <w:r>
        <w:t>, tak i technikovi BOZP</w:t>
      </w:r>
      <w:r w:rsidR="0002265B">
        <w:t>, příp</w:t>
      </w:r>
      <w:r>
        <w:t>. jim umožnil vstup do místa</w:t>
      </w:r>
      <w:r w:rsidR="00F557C4">
        <w:t>, kde vykonává práci z domova.</w:t>
      </w:r>
    </w:p>
    <w:p w14:paraId="441545E0" w14:textId="77777777" w:rsidR="006265B9" w:rsidRDefault="006265B9" w:rsidP="00C9584C">
      <w:pPr>
        <w:jc w:val="both"/>
      </w:pPr>
    </w:p>
    <w:p w14:paraId="7F267910" w14:textId="7C88F22C" w:rsidR="006265B9" w:rsidRPr="00CF47ED" w:rsidRDefault="006265B9" w:rsidP="00C9584C">
      <w:pPr>
        <w:jc w:val="both"/>
        <w:rPr>
          <w:rFonts w:cstheme="minorHAnsi"/>
        </w:rPr>
      </w:pPr>
      <w:r w:rsidRPr="00CF47ED">
        <w:rPr>
          <w:rFonts w:cstheme="minorHAnsi"/>
        </w:rPr>
        <w:t xml:space="preserve">Vypracoval: </w:t>
      </w:r>
      <w:r w:rsidR="00452451" w:rsidRPr="00CF47ED">
        <w:rPr>
          <w:rFonts w:cstheme="minorHAnsi"/>
          <w:bCs/>
        </w:rPr>
        <w:t xml:space="preserve">Milan Koubek, </w:t>
      </w:r>
      <w:r w:rsidR="00452451" w:rsidRPr="00CF47ED">
        <w:rPr>
          <w:rFonts w:cstheme="minorHAnsi"/>
        </w:rPr>
        <w:t>odborně způsobilá osoba v prevenci rizik č.osv. DTPA/1/PREV/2017</w:t>
      </w:r>
    </w:p>
    <w:p w14:paraId="01FF6117" w14:textId="77777777" w:rsidR="00503EE2" w:rsidRPr="00CF47ED" w:rsidRDefault="00503EE2" w:rsidP="000A0443">
      <w:pPr>
        <w:jc w:val="both"/>
        <w:rPr>
          <w:rFonts w:cstheme="minorHAnsi"/>
        </w:rPr>
      </w:pPr>
    </w:p>
    <w:p w14:paraId="3D3C4FA6" w14:textId="77777777" w:rsidR="00503EE2" w:rsidRDefault="00503EE2" w:rsidP="000A0443">
      <w:pPr>
        <w:jc w:val="both"/>
        <w:rPr>
          <w:rFonts w:cstheme="minorHAnsi"/>
        </w:rPr>
      </w:pPr>
    </w:p>
    <w:p w14:paraId="4DC87829" w14:textId="77777777" w:rsidR="00503EE2" w:rsidRDefault="00503EE2" w:rsidP="000A0443">
      <w:pPr>
        <w:jc w:val="both"/>
        <w:rPr>
          <w:rFonts w:cstheme="minorHAnsi"/>
        </w:rPr>
      </w:pPr>
    </w:p>
    <w:p w14:paraId="1EB69A1C" w14:textId="77777777" w:rsidR="00503EE2" w:rsidRDefault="00503EE2" w:rsidP="000A0443">
      <w:pPr>
        <w:jc w:val="both"/>
        <w:rPr>
          <w:rFonts w:cstheme="minorHAnsi"/>
        </w:rPr>
      </w:pPr>
    </w:p>
    <w:p w14:paraId="5E42D626" w14:textId="77777777" w:rsidR="00503EE2" w:rsidRDefault="00503EE2" w:rsidP="000A0443">
      <w:pPr>
        <w:jc w:val="both"/>
        <w:rPr>
          <w:rFonts w:cstheme="minorHAnsi"/>
        </w:rPr>
      </w:pPr>
    </w:p>
    <w:p w14:paraId="70537D42" w14:textId="77777777" w:rsidR="00452451" w:rsidRDefault="00452451" w:rsidP="00C9584C">
      <w:pPr>
        <w:jc w:val="both"/>
      </w:pPr>
    </w:p>
    <w:sectPr w:rsidR="0045245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506FC" w14:textId="77777777" w:rsidR="00C65781" w:rsidRDefault="00C65781" w:rsidP="006265B9">
      <w:pPr>
        <w:spacing w:after="0" w:line="240" w:lineRule="auto"/>
      </w:pPr>
      <w:r>
        <w:separator/>
      </w:r>
    </w:p>
  </w:endnote>
  <w:endnote w:type="continuationSeparator" w:id="0">
    <w:p w14:paraId="6040095A" w14:textId="77777777" w:rsidR="00C65781" w:rsidRDefault="00C65781" w:rsidP="00626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764701"/>
      <w:docPartObj>
        <w:docPartGallery w:val="Page Numbers (Bottom of Page)"/>
        <w:docPartUnique/>
      </w:docPartObj>
    </w:sdtPr>
    <w:sdtEndPr/>
    <w:sdtContent>
      <w:p w14:paraId="123E9DA6" w14:textId="6D49CBD5" w:rsidR="00911161" w:rsidRDefault="00911161">
        <w:pPr>
          <w:pStyle w:val="Zpat"/>
          <w:jc w:val="center"/>
        </w:pPr>
        <w:r>
          <w:fldChar w:fldCharType="begin"/>
        </w:r>
        <w:r>
          <w:instrText>PAGE   \* MERGEFORMAT</w:instrText>
        </w:r>
        <w:r>
          <w:fldChar w:fldCharType="separate"/>
        </w:r>
        <w:r w:rsidR="00EA7158">
          <w:rPr>
            <w:noProof/>
          </w:rPr>
          <w:t>1</w:t>
        </w:r>
        <w:r>
          <w:fldChar w:fldCharType="end"/>
        </w:r>
      </w:p>
    </w:sdtContent>
  </w:sdt>
  <w:p w14:paraId="0732A267" w14:textId="77777777" w:rsidR="00805E0B" w:rsidRDefault="00805E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06EFB" w14:textId="77777777" w:rsidR="00C65781" w:rsidRDefault="00C65781" w:rsidP="006265B9">
      <w:pPr>
        <w:spacing w:after="0" w:line="240" w:lineRule="auto"/>
      </w:pPr>
      <w:r>
        <w:separator/>
      </w:r>
    </w:p>
  </w:footnote>
  <w:footnote w:type="continuationSeparator" w:id="0">
    <w:p w14:paraId="0CBF9320" w14:textId="77777777" w:rsidR="00C65781" w:rsidRDefault="00C65781" w:rsidP="00626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AB767" w14:textId="6FDBC262" w:rsidR="00911161" w:rsidRDefault="00911161" w:rsidP="00911161">
    <w:pPr>
      <w:pStyle w:val="Zhlav"/>
    </w:pPr>
    <w:r w:rsidRPr="00C30D10">
      <w:t xml:space="preserve">Příloha č. </w:t>
    </w:r>
    <w:r w:rsidR="000A0443" w:rsidRPr="00C30D10">
      <w:t>1</w:t>
    </w:r>
    <w:r w:rsidRPr="00C30D10">
      <w:t xml:space="preserve"> </w:t>
    </w:r>
    <w:r w:rsidR="000A0443" w:rsidRPr="00C30D10">
      <w:t>S</w:t>
    </w:r>
    <w:r w:rsidRPr="00C30D10">
      <w:t>měrnice č.</w:t>
    </w:r>
    <w:r w:rsidR="00C30D10" w:rsidRPr="00C30D10">
      <w:t xml:space="preserve"> 3</w:t>
    </w:r>
    <w:r w:rsidRPr="00C30D10">
      <w:t>/2020 Poskytování práce z domova</w:t>
    </w:r>
  </w:p>
  <w:p w14:paraId="160AA158" w14:textId="77777777" w:rsidR="00911161" w:rsidRDefault="00911161" w:rsidP="00805E0B">
    <w:pPr>
      <w:jc w:val="center"/>
      <w:rPr>
        <w:b/>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2EF"/>
    <w:rsid w:val="0002265B"/>
    <w:rsid w:val="00065210"/>
    <w:rsid w:val="000A0443"/>
    <w:rsid w:val="000C209E"/>
    <w:rsid w:val="000D296C"/>
    <w:rsid w:val="00116E69"/>
    <w:rsid w:val="001171AB"/>
    <w:rsid w:val="00125A42"/>
    <w:rsid w:val="00181DCF"/>
    <w:rsid w:val="00200651"/>
    <w:rsid w:val="00224C28"/>
    <w:rsid w:val="002721CD"/>
    <w:rsid w:val="00277187"/>
    <w:rsid w:val="002B1AB3"/>
    <w:rsid w:val="00351B01"/>
    <w:rsid w:val="00360775"/>
    <w:rsid w:val="0036642C"/>
    <w:rsid w:val="00396C5F"/>
    <w:rsid w:val="003E1AF7"/>
    <w:rsid w:val="00407B8E"/>
    <w:rsid w:val="004415EA"/>
    <w:rsid w:val="00452451"/>
    <w:rsid w:val="004545AE"/>
    <w:rsid w:val="0049039E"/>
    <w:rsid w:val="004A58D7"/>
    <w:rsid w:val="004C799C"/>
    <w:rsid w:val="004D3C8E"/>
    <w:rsid w:val="00503EE2"/>
    <w:rsid w:val="005764B1"/>
    <w:rsid w:val="005837F2"/>
    <w:rsid w:val="005A4369"/>
    <w:rsid w:val="005E59D7"/>
    <w:rsid w:val="006265B9"/>
    <w:rsid w:val="00663E4F"/>
    <w:rsid w:val="006A3605"/>
    <w:rsid w:val="0077442D"/>
    <w:rsid w:val="007F42EF"/>
    <w:rsid w:val="00804469"/>
    <w:rsid w:val="00805E0B"/>
    <w:rsid w:val="008655C4"/>
    <w:rsid w:val="008B548D"/>
    <w:rsid w:val="008B55DD"/>
    <w:rsid w:val="008F0C05"/>
    <w:rsid w:val="00911161"/>
    <w:rsid w:val="00974433"/>
    <w:rsid w:val="009F3B70"/>
    <w:rsid w:val="009F3C72"/>
    <w:rsid w:val="009F54A2"/>
    <w:rsid w:val="00A43745"/>
    <w:rsid w:val="00A80891"/>
    <w:rsid w:val="00AA53CA"/>
    <w:rsid w:val="00AF0C4F"/>
    <w:rsid w:val="00B615D8"/>
    <w:rsid w:val="00BC288E"/>
    <w:rsid w:val="00BF3608"/>
    <w:rsid w:val="00C24F7D"/>
    <w:rsid w:val="00C30D10"/>
    <w:rsid w:val="00C65781"/>
    <w:rsid w:val="00C75BAF"/>
    <w:rsid w:val="00C9584C"/>
    <w:rsid w:val="00CC146E"/>
    <w:rsid w:val="00CF47ED"/>
    <w:rsid w:val="00D82948"/>
    <w:rsid w:val="00DB0A35"/>
    <w:rsid w:val="00E1229E"/>
    <w:rsid w:val="00E31E22"/>
    <w:rsid w:val="00EA7158"/>
    <w:rsid w:val="00EC3F36"/>
    <w:rsid w:val="00EF0FF5"/>
    <w:rsid w:val="00F25A03"/>
    <w:rsid w:val="00F50749"/>
    <w:rsid w:val="00F51944"/>
    <w:rsid w:val="00F557C4"/>
    <w:rsid w:val="00FC1C45"/>
    <w:rsid w:val="00FC5C9C"/>
    <w:rsid w:val="00FD75A1"/>
    <w:rsid w:val="00FF38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06B0B"/>
  <w15:chartTrackingRefBased/>
  <w15:docId w15:val="{8DF7BAAC-C8C5-4C81-8C7C-15C86C20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F54A2"/>
    <w:rPr>
      <w:color w:val="0000FF"/>
      <w:u w:val="single"/>
    </w:rPr>
  </w:style>
  <w:style w:type="paragraph" w:styleId="Zhlav">
    <w:name w:val="header"/>
    <w:basedOn w:val="Normln"/>
    <w:link w:val="ZhlavChar"/>
    <w:unhideWhenUsed/>
    <w:rsid w:val="006265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265B9"/>
  </w:style>
  <w:style w:type="paragraph" w:styleId="Zpat">
    <w:name w:val="footer"/>
    <w:basedOn w:val="Normln"/>
    <w:link w:val="ZpatChar"/>
    <w:uiPriority w:val="99"/>
    <w:unhideWhenUsed/>
    <w:rsid w:val="006265B9"/>
    <w:pPr>
      <w:tabs>
        <w:tab w:val="center" w:pos="4536"/>
        <w:tab w:val="right" w:pos="9072"/>
      </w:tabs>
      <w:spacing w:after="0" w:line="240" w:lineRule="auto"/>
    </w:pPr>
  </w:style>
  <w:style w:type="character" w:customStyle="1" w:styleId="ZpatChar">
    <w:name w:val="Zápatí Char"/>
    <w:basedOn w:val="Standardnpsmoodstavce"/>
    <w:link w:val="Zpat"/>
    <w:uiPriority w:val="99"/>
    <w:rsid w:val="006265B9"/>
  </w:style>
  <w:style w:type="paragraph" w:styleId="Textbubliny">
    <w:name w:val="Balloon Text"/>
    <w:basedOn w:val="Normln"/>
    <w:link w:val="TextbublinyChar"/>
    <w:uiPriority w:val="99"/>
    <w:semiHidden/>
    <w:unhideWhenUsed/>
    <w:rsid w:val="000A04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0443"/>
    <w:rPr>
      <w:rFonts w:ascii="Segoe UI" w:hAnsi="Segoe UI" w:cs="Segoe UI"/>
      <w:sz w:val="18"/>
      <w:szCs w:val="18"/>
    </w:rPr>
  </w:style>
  <w:style w:type="paragraph" w:customStyle="1" w:styleId="center">
    <w:name w:val="center"/>
    <w:basedOn w:val="Normln"/>
    <w:rsid w:val="00BF36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empty-p">
    <w:name w:val="empty-p"/>
    <w:basedOn w:val="Normln"/>
    <w:rsid w:val="00BF36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BF3608"/>
    <w:rPr>
      <w:sz w:val="16"/>
      <w:szCs w:val="16"/>
    </w:rPr>
  </w:style>
  <w:style w:type="paragraph" w:styleId="Textkomente">
    <w:name w:val="annotation text"/>
    <w:basedOn w:val="Normln"/>
    <w:link w:val="TextkomenteChar"/>
    <w:uiPriority w:val="99"/>
    <w:semiHidden/>
    <w:unhideWhenUsed/>
    <w:rsid w:val="00BF3608"/>
    <w:pPr>
      <w:spacing w:line="240" w:lineRule="auto"/>
    </w:pPr>
    <w:rPr>
      <w:sz w:val="20"/>
      <w:szCs w:val="20"/>
    </w:rPr>
  </w:style>
  <w:style w:type="character" w:customStyle="1" w:styleId="TextkomenteChar">
    <w:name w:val="Text komentáře Char"/>
    <w:basedOn w:val="Standardnpsmoodstavce"/>
    <w:link w:val="Textkomente"/>
    <w:uiPriority w:val="99"/>
    <w:semiHidden/>
    <w:rsid w:val="00BF3608"/>
    <w:rPr>
      <w:sz w:val="20"/>
      <w:szCs w:val="20"/>
    </w:rPr>
  </w:style>
  <w:style w:type="paragraph" w:styleId="Pedmtkomente">
    <w:name w:val="annotation subject"/>
    <w:basedOn w:val="Textkomente"/>
    <w:next w:val="Textkomente"/>
    <w:link w:val="PedmtkomenteChar"/>
    <w:uiPriority w:val="99"/>
    <w:semiHidden/>
    <w:unhideWhenUsed/>
    <w:rsid w:val="00BF3608"/>
    <w:rPr>
      <w:b/>
      <w:bCs/>
    </w:rPr>
  </w:style>
  <w:style w:type="character" w:customStyle="1" w:styleId="PedmtkomenteChar">
    <w:name w:val="Předmět komentáře Char"/>
    <w:basedOn w:val="TextkomenteChar"/>
    <w:link w:val="Pedmtkomente"/>
    <w:uiPriority w:val="99"/>
    <w:semiHidden/>
    <w:rsid w:val="00BF3608"/>
    <w:rPr>
      <w:b/>
      <w:bCs/>
      <w:sz w:val="20"/>
      <w:szCs w:val="20"/>
    </w:rPr>
  </w:style>
  <w:style w:type="paragraph" w:styleId="Revize">
    <w:name w:val="Revision"/>
    <w:hidden/>
    <w:uiPriority w:val="99"/>
    <w:semiHidden/>
    <w:rsid w:val="00C24F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84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3721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Univerzita Pardubice</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Koubek Milan</dc:creator>
  <cp:keywords/>
  <dc:description/>
  <cp:lastModifiedBy>Michalu Alice</cp:lastModifiedBy>
  <cp:revision>2</cp:revision>
  <dcterms:created xsi:type="dcterms:W3CDTF">2020-04-06T13:16:00Z</dcterms:created>
  <dcterms:modified xsi:type="dcterms:W3CDTF">2020-04-06T13:16:00Z</dcterms:modified>
</cp:coreProperties>
</file>