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C827" w14:textId="77777777" w:rsidR="00BF3FF7" w:rsidRPr="00FB7A7A" w:rsidRDefault="00BF3FF7" w:rsidP="00BF3FF7">
      <w:pPr>
        <w:pStyle w:val="Heading2"/>
        <w:rPr>
          <w:lang w:val="en-US"/>
        </w:rPr>
      </w:pPr>
      <w:r w:rsidRPr="00FB7A7A">
        <w:rPr>
          <w:lang w:val="en-US"/>
        </w:rPr>
        <w:t xml:space="preserve">EXTENDING A LONG-TERM RESIDENCE PERMIT FOR THE PURPOSE </w:t>
      </w:r>
      <w:r w:rsidRPr="003C71F6">
        <w:rPr>
          <w:lang w:val="en-US"/>
        </w:rPr>
        <w:t>OF „</w:t>
      </w:r>
      <w:r w:rsidRPr="00FB7A7A">
        <w:rPr>
          <w:lang w:val="en-US"/>
        </w:rPr>
        <w:t>SCIENTIFIC RESEARCH</w:t>
      </w:r>
      <w:proofErr w:type="gramStart"/>
      <w:r w:rsidRPr="003C71F6">
        <w:rPr>
          <w:lang w:val="en-US"/>
        </w:rPr>
        <w:t>“</w:t>
      </w:r>
      <w:r>
        <w:rPr>
          <w:lang w:val="en-US"/>
        </w:rPr>
        <w:t xml:space="preserve"> </w:t>
      </w:r>
      <w:r w:rsidRPr="003C71F6">
        <w:rPr>
          <w:lang w:val="en-US"/>
        </w:rPr>
        <w:t>FOR</w:t>
      </w:r>
      <w:proofErr w:type="gramEnd"/>
      <w:r w:rsidRPr="00FB7A7A">
        <w:rPr>
          <w:lang w:val="en-US"/>
        </w:rPr>
        <w:t xml:space="preserve"> CITIZENS FROM NON-EU COUNTRIES </w:t>
      </w:r>
      <w:r w:rsidRPr="00FB7A7A">
        <w:rPr>
          <w:sz w:val="20"/>
          <w:szCs w:val="20"/>
          <w:lang w:val="en-US"/>
        </w:rPr>
        <w:t>(= THIRD COUNTRY NATIONAL)</w:t>
      </w:r>
      <w:r w:rsidRPr="00FB7A7A">
        <w:rPr>
          <w:lang w:val="en-US"/>
        </w:rPr>
        <w:t xml:space="preserve"> </w:t>
      </w:r>
    </w:p>
    <w:p w14:paraId="0D022DE1" w14:textId="77777777" w:rsidR="00BF3FF7" w:rsidRPr="00FB7A7A" w:rsidRDefault="00BF3FF7" w:rsidP="00BF3FF7">
      <w:pPr>
        <w:shd w:val="clear" w:color="auto" w:fill="FFFFFF" w:themeFill="background1"/>
        <w:spacing w:after="0"/>
        <w:contextualSpacing/>
        <w:jc w:val="both"/>
        <w:rPr>
          <w:b/>
          <w:sz w:val="28"/>
          <w:szCs w:val="28"/>
          <w:u w:val="single"/>
          <w:lang w:val="en-US"/>
        </w:rPr>
      </w:pPr>
    </w:p>
    <w:p w14:paraId="27A6BC93" w14:textId="77777777" w:rsidR="00BF3FF7" w:rsidRPr="00894EE7" w:rsidRDefault="00BF3FF7" w:rsidP="00BF3FF7">
      <w:pPr>
        <w:pStyle w:val="greybackground"/>
      </w:pPr>
      <w:r w:rsidRPr="00CB65B3">
        <w:t>Target group: Postdoctoral researchers from non-EU countries</w:t>
      </w:r>
    </w:p>
    <w:p w14:paraId="429D10D8" w14:textId="77777777" w:rsidR="00BF3FF7" w:rsidRPr="00FB7A7A" w:rsidRDefault="00BF3FF7" w:rsidP="00BF3FF7">
      <w:pPr>
        <w:pStyle w:val="greybackground"/>
      </w:pPr>
      <w:r w:rsidRPr="00CB65B3">
        <w:t>Who are already in Pardubice and received an extension of their hosting agreement.</w:t>
      </w:r>
    </w:p>
    <w:p w14:paraId="1E9C0636" w14:textId="77777777" w:rsidR="00BF3FF7" w:rsidRPr="00FB7A7A" w:rsidRDefault="00BF3FF7" w:rsidP="00BF3FF7">
      <w:pPr>
        <w:spacing w:after="0"/>
        <w:jc w:val="both"/>
        <w:rPr>
          <w:lang w:val="en-US"/>
        </w:rPr>
      </w:pPr>
    </w:p>
    <w:p w14:paraId="62A713FE" w14:textId="77777777" w:rsidR="00BF3FF7" w:rsidRPr="00FB7A7A" w:rsidRDefault="00BF3FF7" w:rsidP="00BF3FF7">
      <w:pPr>
        <w:pStyle w:val="ListParagraph"/>
        <w:spacing w:after="0"/>
        <w:ind w:left="360"/>
        <w:jc w:val="both"/>
        <w:rPr>
          <w:lang w:val="en-US"/>
        </w:rPr>
      </w:pPr>
      <w:r w:rsidRPr="00FB7A7A">
        <w:rPr>
          <w:lang w:val="en-US"/>
        </w:rPr>
        <w:t xml:space="preserve">Apply at </w:t>
      </w:r>
      <w:r w:rsidRPr="00FB7A7A">
        <w:rPr>
          <w:b/>
          <w:lang w:val="en-US"/>
        </w:rPr>
        <w:t>the Immigration Office of Pardubice (</w:t>
      </w:r>
      <w:proofErr w:type="spellStart"/>
      <w:r w:rsidRPr="00FB7A7A">
        <w:rPr>
          <w:b/>
          <w:lang w:val="en-US"/>
        </w:rPr>
        <w:t>Pernerova</w:t>
      </w:r>
      <w:proofErr w:type="spellEnd"/>
      <w:r w:rsidRPr="00FB7A7A">
        <w:rPr>
          <w:b/>
          <w:lang w:val="en-US"/>
        </w:rPr>
        <w:t xml:space="preserve"> 168, 530 02 Pardubice</w:t>
      </w:r>
      <w:r w:rsidRPr="00FB7A7A">
        <w:rPr>
          <w:lang w:val="en-US"/>
        </w:rPr>
        <w:t>).</w:t>
      </w:r>
    </w:p>
    <w:p w14:paraId="3EB6D0F7" w14:textId="77777777" w:rsidR="00BF3FF7" w:rsidRPr="00FB7A7A" w:rsidRDefault="00BF3FF7" w:rsidP="00BF3FF7">
      <w:pPr>
        <w:pStyle w:val="ListParagraph"/>
        <w:spacing w:after="0"/>
        <w:ind w:left="360"/>
        <w:jc w:val="both"/>
        <w:rPr>
          <w:lang w:val="en-US"/>
        </w:rPr>
      </w:pPr>
    </w:p>
    <w:p w14:paraId="067B5778" w14:textId="77777777" w:rsidR="00BF3FF7" w:rsidRPr="00FB7A7A" w:rsidRDefault="00BF3FF7" w:rsidP="00BF3FF7">
      <w:pPr>
        <w:pStyle w:val="ListParagraph"/>
        <w:spacing w:after="0"/>
        <w:ind w:left="360"/>
        <w:jc w:val="both"/>
        <w:rPr>
          <w:lang w:val="en-US"/>
        </w:rPr>
      </w:pPr>
      <w:r w:rsidRPr="00FB7A7A">
        <w:rPr>
          <w:lang w:val="en-US"/>
        </w:rPr>
        <w:t>Documents needed:</w:t>
      </w:r>
    </w:p>
    <w:p w14:paraId="44D751DD" w14:textId="77777777" w:rsidR="00BF3FF7" w:rsidRPr="00FB7A7A" w:rsidRDefault="00BF3FF7" w:rsidP="00BF3FF7">
      <w:pPr>
        <w:pStyle w:val="ListParagraph"/>
        <w:spacing w:after="0"/>
        <w:ind w:left="360"/>
        <w:jc w:val="both"/>
        <w:rPr>
          <w:lang w:val="en-US"/>
        </w:rPr>
      </w:pPr>
    </w:p>
    <w:p w14:paraId="136C58C4" w14:textId="77777777" w:rsidR="00BF3FF7" w:rsidRPr="003C71F6" w:rsidRDefault="00BF3FF7" w:rsidP="00BF3FF7">
      <w:pPr>
        <w:pStyle w:val="ListParagraph"/>
        <w:numPr>
          <w:ilvl w:val="0"/>
          <w:numId w:val="1"/>
        </w:numPr>
        <w:spacing w:after="0"/>
        <w:jc w:val="both"/>
        <w:rPr>
          <w:bCs/>
          <w:color w:val="0D0D0D" w:themeColor="text1" w:themeTint="F2"/>
          <w:lang w:val="en-US"/>
        </w:rPr>
      </w:pPr>
      <w:hyperlink r:id="rId5" w:tooltip="Travel document" w:history="1">
        <w:r w:rsidRPr="003C71F6">
          <w:rPr>
            <w:b/>
            <w:bCs/>
            <w:color w:val="0D0D0D" w:themeColor="text1" w:themeTint="F2"/>
            <w:u w:val="single"/>
            <w:lang w:val="en-US"/>
          </w:rPr>
          <w:t>Travel document</w:t>
        </w:r>
      </w:hyperlink>
      <w:r w:rsidRPr="003C71F6">
        <w:rPr>
          <w:b/>
          <w:bCs/>
          <w:color w:val="0D0D0D" w:themeColor="text1" w:themeTint="F2"/>
          <w:u w:val="single"/>
          <w:lang w:val="en-US"/>
        </w:rPr>
        <w:t xml:space="preserve"> </w:t>
      </w:r>
    </w:p>
    <w:p w14:paraId="3E9603A3" w14:textId="77777777" w:rsidR="00BF3FF7" w:rsidRPr="003C71F6" w:rsidRDefault="00BF3FF7" w:rsidP="00BF3FF7">
      <w:pPr>
        <w:pStyle w:val="ListParagraph"/>
        <w:spacing w:after="0"/>
        <w:jc w:val="both"/>
        <w:rPr>
          <w:bCs/>
          <w:color w:val="0D0D0D" w:themeColor="text1" w:themeTint="F2"/>
          <w:lang w:val="en-US"/>
        </w:rPr>
      </w:pPr>
    </w:p>
    <w:p w14:paraId="1C16530B" w14:textId="77777777" w:rsidR="00BF3FF7" w:rsidRPr="003C71F6" w:rsidRDefault="00BF3FF7" w:rsidP="00BF3FF7">
      <w:pPr>
        <w:pStyle w:val="ListParagraph"/>
        <w:numPr>
          <w:ilvl w:val="0"/>
          <w:numId w:val="1"/>
        </w:numPr>
        <w:spacing w:after="0"/>
        <w:jc w:val="both"/>
        <w:rPr>
          <w:color w:val="0D0D0D" w:themeColor="text1" w:themeTint="F2"/>
          <w:lang w:val="en-US"/>
        </w:rPr>
      </w:pPr>
      <w:r w:rsidRPr="003C71F6">
        <w:rPr>
          <w:b/>
          <w:bCs/>
          <w:color w:val="0D0D0D" w:themeColor="text1" w:themeTint="F2"/>
          <w:u w:val="single"/>
          <w:lang w:val="en-US"/>
        </w:rPr>
        <w:t>Hosting agreement</w:t>
      </w:r>
      <w:r w:rsidRPr="003C71F6">
        <w:rPr>
          <w:bCs/>
          <w:color w:val="0D0D0D" w:themeColor="text1" w:themeTint="F2"/>
          <w:lang w:val="en-US"/>
        </w:rPr>
        <w:t xml:space="preserve"> </w:t>
      </w:r>
      <w:r w:rsidRPr="003C71F6">
        <w:rPr>
          <w:rFonts w:ascii="Calibri" w:hAnsi="Calibri"/>
          <w:color w:val="0D0D0D" w:themeColor="text1" w:themeTint="F2"/>
          <w:lang w:val="en-US"/>
        </w:rPr>
        <w:t xml:space="preserve">(an agreement issued by the University of Pardubice to support research project)  </w:t>
      </w:r>
      <w:r w:rsidRPr="003C71F6">
        <w:rPr>
          <w:color w:val="0D0D0D" w:themeColor="text1" w:themeTint="F2"/>
          <w:lang w:val="en-US"/>
        </w:rPr>
        <w:t xml:space="preserve">- in Czech: </w:t>
      </w:r>
      <w:proofErr w:type="spellStart"/>
      <w:r w:rsidRPr="003C71F6">
        <w:rPr>
          <w:color w:val="0D0D0D" w:themeColor="text1" w:themeTint="F2"/>
          <w:lang w:val="en-US"/>
        </w:rPr>
        <w:t>Dohoda</w:t>
      </w:r>
      <w:proofErr w:type="spellEnd"/>
      <w:r w:rsidRPr="003C71F6">
        <w:rPr>
          <w:color w:val="0D0D0D" w:themeColor="text1" w:themeTint="F2"/>
          <w:lang w:val="en-US"/>
        </w:rPr>
        <w:t xml:space="preserve"> o </w:t>
      </w:r>
      <w:proofErr w:type="spellStart"/>
      <w:r w:rsidRPr="003C71F6">
        <w:rPr>
          <w:color w:val="0D0D0D" w:themeColor="text1" w:themeTint="F2"/>
          <w:lang w:val="en-US"/>
        </w:rPr>
        <w:t>hostování</w:t>
      </w:r>
      <w:proofErr w:type="spellEnd"/>
    </w:p>
    <w:p w14:paraId="1F7C83C5" w14:textId="77777777" w:rsidR="00BF3FF7" w:rsidRPr="003C71F6" w:rsidRDefault="00BF3FF7" w:rsidP="00BF3FF7">
      <w:pPr>
        <w:spacing w:after="0"/>
        <w:contextualSpacing/>
        <w:jc w:val="both"/>
        <w:rPr>
          <w:bCs/>
          <w:color w:val="0D0D0D" w:themeColor="text1" w:themeTint="F2"/>
          <w:lang w:val="en-US"/>
        </w:rPr>
      </w:pPr>
    </w:p>
    <w:p w14:paraId="06D7EDF1" w14:textId="77777777" w:rsidR="00BF3FF7" w:rsidRPr="003C71F6" w:rsidRDefault="00BF3FF7" w:rsidP="00BF3FF7">
      <w:pPr>
        <w:pStyle w:val="ListParagraph"/>
        <w:numPr>
          <w:ilvl w:val="0"/>
          <w:numId w:val="1"/>
        </w:numPr>
        <w:spacing w:after="0"/>
        <w:jc w:val="both"/>
        <w:rPr>
          <w:color w:val="0D0D0D" w:themeColor="text1" w:themeTint="F2"/>
          <w:lang w:val="en-US"/>
        </w:rPr>
      </w:pPr>
      <w:r w:rsidRPr="003C71F6">
        <w:rPr>
          <w:b/>
          <w:bCs/>
          <w:color w:val="0D0D0D" w:themeColor="text1" w:themeTint="F2"/>
          <w:u w:val="single"/>
          <w:lang w:val="en-US"/>
        </w:rPr>
        <w:t>Written commitment by the University of Pardubice</w:t>
      </w:r>
      <w:r w:rsidRPr="003C71F6">
        <w:rPr>
          <w:color w:val="0D0D0D" w:themeColor="text1" w:themeTint="F2"/>
          <w:lang w:val="en-US"/>
        </w:rPr>
        <w:t xml:space="preserve"> (this is issued by the University of Pardubice along with the Hosting agreement)</w:t>
      </w:r>
    </w:p>
    <w:p w14:paraId="24CFF412" w14:textId="77777777" w:rsidR="00BF3FF7" w:rsidRPr="003C71F6" w:rsidRDefault="00BF3FF7" w:rsidP="00BF3FF7">
      <w:pPr>
        <w:pStyle w:val="ListParagraph"/>
        <w:spacing w:after="0"/>
        <w:jc w:val="both"/>
        <w:rPr>
          <w:color w:val="0D0D0D" w:themeColor="text1" w:themeTint="F2"/>
          <w:lang w:val="en-US"/>
        </w:rPr>
      </w:pPr>
      <w:r w:rsidRPr="003C71F6">
        <w:rPr>
          <w:color w:val="0D0D0D" w:themeColor="text1" w:themeTint="F2"/>
          <w:lang w:val="en-US"/>
        </w:rPr>
        <w:t xml:space="preserve">- </w:t>
      </w:r>
      <w:proofErr w:type="gramStart"/>
      <w:r w:rsidRPr="003C71F6">
        <w:rPr>
          <w:color w:val="0D0D0D" w:themeColor="text1" w:themeTint="F2"/>
          <w:lang w:val="en-US"/>
        </w:rPr>
        <w:t>in</w:t>
      </w:r>
      <w:proofErr w:type="gramEnd"/>
      <w:r w:rsidRPr="003C71F6">
        <w:rPr>
          <w:color w:val="0D0D0D" w:themeColor="text1" w:themeTint="F2"/>
          <w:lang w:val="en-US"/>
        </w:rPr>
        <w:t xml:space="preserve"> Czech: </w:t>
      </w:r>
      <w:proofErr w:type="spellStart"/>
      <w:r w:rsidRPr="003C71F6">
        <w:rPr>
          <w:color w:val="0D0D0D" w:themeColor="text1" w:themeTint="F2"/>
          <w:lang w:val="en-US"/>
        </w:rPr>
        <w:t>Písemný</w:t>
      </w:r>
      <w:proofErr w:type="spellEnd"/>
      <w:r w:rsidRPr="003C71F6">
        <w:rPr>
          <w:color w:val="0D0D0D" w:themeColor="text1" w:themeTint="F2"/>
          <w:lang w:val="en-US"/>
        </w:rPr>
        <w:t xml:space="preserve"> </w:t>
      </w:r>
      <w:proofErr w:type="spellStart"/>
      <w:r w:rsidRPr="003C71F6">
        <w:rPr>
          <w:color w:val="0D0D0D" w:themeColor="text1" w:themeTint="F2"/>
          <w:lang w:val="en-US"/>
        </w:rPr>
        <w:t>závazek</w:t>
      </w:r>
      <w:proofErr w:type="spellEnd"/>
    </w:p>
    <w:p w14:paraId="58D30EE2" w14:textId="77777777" w:rsidR="00BF3FF7" w:rsidRPr="003C71F6" w:rsidRDefault="00BF3FF7" w:rsidP="00BF3FF7">
      <w:pPr>
        <w:spacing w:after="0"/>
        <w:jc w:val="both"/>
        <w:rPr>
          <w:color w:val="0D0D0D" w:themeColor="text1" w:themeTint="F2"/>
          <w:lang w:val="en-US"/>
        </w:rPr>
      </w:pPr>
    </w:p>
    <w:p w14:paraId="33EEE4B8" w14:textId="77777777" w:rsidR="00BF3FF7" w:rsidRPr="00FB7A7A" w:rsidRDefault="00BF3FF7" w:rsidP="00BF3FF7">
      <w:pPr>
        <w:pStyle w:val="NormalWeb"/>
        <w:numPr>
          <w:ilvl w:val="0"/>
          <w:numId w:val="3"/>
        </w:numPr>
        <w:spacing w:before="0" w:beforeAutospacing="0" w:after="0" w:afterAutospacing="0"/>
        <w:contextualSpacing/>
        <w:jc w:val="both"/>
        <w:rPr>
          <w:rFonts w:asciiTheme="minorHAnsi" w:hAnsiTheme="minorHAnsi"/>
          <w:sz w:val="22"/>
          <w:szCs w:val="22"/>
          <w:lang w:val="en-US"/>
        </w:rPr>
      </w:pPr>
      <w:r w:rsidRPr="00FB7A7A">
        <w:rPr>
          <w:rFonts w:asciiTheme="minorHAnsi" w:hAnsiTheme="minorHAnsi"/>
          <w:sz w:val="22"/>
          <w:szCs w:val="22"/>
          <w:lang w:val="en-US"/>
        </w:rPr>
        <w:t xml:space="preserve">Upon request, a document proving that you have satisfied conditions set out by the Ministry of Health of the Czech Republic for the prevention of the spread of infectious illnesses (a </w:t>
      </w:r>
      <w:hyperlink r:id="rId6" w:tooltip="Medical report" w:history="1">
        <w:r w:rsidRPr="00FB7A7A">
          <w:rPr>
            <w:rFonts w:asciiTheme="minorHAnsi" w:hAnsiTheme="minorHAnsi"/>
            <w:sz w:val="22"/>
            <w:szCs w:val="22"/>
            <w:lang w:val="en-US"/>
          </w:rPr>
          <w:t>medical report</w:t>
        </w:r>
      </w:hyperlink>
      <w:r w:rsidRPr="00FB7A7A">
        <w:rPr>
          <w:rFonts w:asciiTheme="minorHAnsi" w:hAnsiTheme="minorHAnsi"/>
          <w:sz w:val="22"/>
          <w:szCs w:val="22"/>
          <w:lang w:val="en-US"/>
        </w:rPr>
        <w:t>),</w:t>
      </w:r>
    </w:p>
    <w:p w14:paraId="6EC940E8" w14:textId="77777777" w:rsidR="00BF3FF7" w:rsidRPr="00FB7A7A" w:rsidRDefault="00BF3FF7" w:rsidP="00BF3FF7">
      <w:pPr>
        <w:pStyle w:val="NormalWeb"/>
        <w:spacing w:before="0" w:beforeAutospacing="0" w:after="0" w:afterAutospacing="0"/>
        <w:ind w:left="720"/>
        <w:contextualSpacing/>
        <w:jc w:val="both"/>
        <w:rPr>
          <w:rFonts w:asciiTheme="minorHAnsi" w:hAnsiTheme="minorHAnsi"/>
          <w:sz w:val="22"/>
          <w:szCs w:val="22"/>
          <w:lang w:val="en-US"/>
        </w:rPr>
      </w:pPr>
    </w:p>
    <w:p w14:paraId="39CBEADC" w14:textId="77777777" w:rsidR="00BF3FF7" w:rsidRPr="003C71F6" w:rsidRDefault="00BF3FF7" w:rsidP="00BF3FF7">
      <w:pPr>
        <w:pStyle w:val="ListParagraph"/>
        <w:numPr>
          <w:ilvl w:val="0"/>
          <w:numId w:val="3"/>
        </w:numPr>
        <w:rPr>
          <w:rFonts w:ascii="Calibri" w:hAnsi="Calibri"/>
          <w:color w:val="0D0D0D" w:themeColor="text1" w:themeTint="F2"/>
          <w:lang w:val="en-US"/>
        </w:rPr>
      </w:pPr>
      <w:r w:rsidRPr="003C71F6">
        <w:rPr>
          <w:rFonts w:ascii="Calibri" w:hAnsi="Calibri"/>
          <w:b/>
          <w:bCs/>
          <w:color w:val="0D0D0D" w:themeColor="text1" w:themeTint="F2"/>
          <w:u w:val="single"/>
          <w:lang w:val="en-US"/>
        </w:rPr>
        <w:t xml:space="preserve"> GREEN application form*</w:t>
      </w:r>
    </w:p>
    <w:p w14:paraId="5EFDC706" w14:textId="77777777" w:rsidR="00BF3FF7" w:rsidRPr="003C71F6" w:rsidRDefault="00BF3FF7" w:rsidP="00BF3FF7">
      <w:pPr>
        <w:spacing w:after="0"/>
        <w:contextualSpacing/>
        <w:jc w:val="both"/>
        <w:rPr>
          <w:rFonts w:ascii="Calibri" w:hAnsi="Calibri"/>
          <w:color w:val="0D0D0D" w:themeColor="text1" w:themeTint="F2"/>
          <w:lang w:val="en-US"/>
        </w:rPr>
      </w:pPr>
    </w:p>
    <w:p w14:paraId="48C9077F" w14:textId="77777777" w:rsidR="00BF3FF7" w:rsidRPr="003C71F6" w:rsidRDefault="00BF3FF7" w:rsidP="00BF3FF7">
      <w:pPr>
        <w:pStyle w:val="ListParagraph"/>
        <w:spacing w:after="0"/>
        <w:jc w:val="both"/>
        <w:rPr>
          <w:lang w:val="en-US"/>
        </w:rPr>
      </w:pPr>
      <w:r w:rsidRPr="003C71F6">
        <w:rPr>
          <w:rFonts w:ascii="Calibri" w:hAnsi="Calibri"/>
          <w:color w:val="0D0D0D" w:themeColor="text1" w:themeTint="F2"/>
          <w:lang w:val="en-US"/>
        </w:rPr>
        <w:t xml:space="preserve">* Filled in </w:t>
      </w:r>
      <w:r w:rsidRPr="003C71F6">
        <w:rPr>
          <w:rFonts w:ascii="Calibri" w:hAnsi="Calibri"/>
          <w:b/>
          <w:bCs/>
          <w:color w:val="0D0D0D" w:themeColor="text1" w:themeTint="F2"/>
          <w:u w:val="single"/>
          <w:lang w:val="en-US"/>
        </w:rPr>
        <w:t>GREEN application</w:t>
      </w:r>
      <w:r w:rsidRPr="003C71F6">
        <w:rPr>
          <w:rFonts w:ascii="Calibri" w:hAnsi="Calibri"/>
          <w:color w:val="0D0D0D" w:themeColor="text1" w:themeTint="F2"/>
          <w:lang w:val="en-US"/>
        </w:rPr>
        <w:t xml:space="preserve"> form (to </w:t>
      </w:r>
      <w:proofErr w:type="gramStart"/>
      <w:r w:rsidRPr="003C71F6">
        <w:rPr>
          <w:rFonts w:ascii="Calibri" w:hAnsi="Calibri"/>
          <w:color w:val="0D0D0D" w:themeColor="text1" w:themeTint="F2"/>
          <w:lang w:val="en-US"/>
        </w:rPr>
        <w:t>be printed out</w:t>
      </w:r>
      <w:proofErr w:type="gramEnd"/>
      <w:r w:rsidRPr="003C71F6">
        <w:rPr>
          <w:rFonts w:ascii="Calibri" w:hAnsi="Calibri"/>
          <w:color w:val="0D0D0D" w:themeColor="text1" w:themeTint="F2"/>
          <w:lang w:val="en-US"/>
        </w:rPr>
        <w:t xml:space="preserve"> in </w:t>
      </w:r>
      <w:proofErr w:type="spellStart"/>
      <w:r w:rsidRPr="003C71F6">
        <w:rPr>
          <w:rFonts w:ascii="Calibri" w:hAnsi="Calibri"/>
          <w:color w:val="0D0D0D" w:themeColor="text1" w:themeTint="F2"/>
          <w:lang w:val="en-US"/>
        </w:rPr>
        <w:t>colours</w:t>
      </w:r>
      <w:proofErr w:type="spellEnd"/>
      <w:r w:rsidRPr="003C71F6">
        <w:rPr>
          <w:rFonts w:ascii="Calibri" w:hAnsi="Calibri"/>
          <w:color w:val="0D0D0D" w:themeColor="text1" w:themeTint="F2"/>
          <w:lang w:val="en-US"/>
        </w:rPr>
        <w:t>)</w:t>
      </w:r>
      <w:r w:rsidRPr="003C71F6">
        <w:rPr>
          <w:lang w:val="en-US"/>
        </w:rPr>
        <w:t xml:space="preserve">. It </w:t>
      </w:r>
      <w:proofErr w:type="gramStart"/>
      <w:r w:rsidRPr="003C71F6">
        <w:rPr>
          <w:lang w:val="en-US"/>
        </w:rPr>
        <w:t>is called</w:t>
      </w:r>
      <w:proofErr w:type="gramEnd"/>
      <w:r w:rsidRPr="003C71F6">
        <w:rPr>
          <w:lang w:val="en-US"/>
        </w:rPr>
        <w:t xml:space="preserve"> the “Application form for a long-term residency permit”. </w:t>
      </w:r>
    </w:p>
    <w:p w14:paraId="63317691" w14:textId="77777777" w:rsidR="00BF3FF7" w:rsidRPr="003C71F6" w:rsidRDefault="00BF3FF7" w:rsidP="00BF3FF7">
      <w:pPr>
        <w:pStyle w:val="ListParagraph"/>
        <w:spacing w:after="0"/>
        <w:jc w:val="both"/>
        <w:rPr>
          <w:lang w:val="en-US"/>
        </w:rPr>
      </w:pPr>
      <w:r w:rsidRPr="003C71F6">
        <w:rPr>
          <w:lang w:val="en-US"/>
        </w:rPr>
        <w:t xml:space="preserve">Download this form here: </w:t>
      </w:r>
      <w:hyperlink r:id="rId7" w:history="1">
        <w:r w:rsidRPr="003C71F6">
          <w:rPr>
            <w:rStyle w:val="Hyperlink"/>
            <w:color w:val="00B0F0"/>
            <w:u w:val="single"/>
            <w:lang w:val="en-US"/>
          </w:rPr>
          <w:t>http://www.mvcr.cz/mvcren/article/third-country-nationals-application-requirements-application-forms.aspx</w:t>
        </w:r>
      </w:hyperlink>
    </w:p>
    <w:p w14:paraId="7B9E73EF" w14:textId="77777777" w:rsidR="00BF3FF7" w:rsidRPr="003C71F6" w:rsidRDefault="00BF3FF7" w:rsidP="00BF3FF7">
      <w:pPr>
        <w:pStyle w:val="ListParagraph"/>
        <w:spacing w:after="0"/>
        <w:jc w:val="both"/>
        <w:rPr>
          <w:color w:val="0D0D0D" w:themeColor="text1" w:themeTint="F2"/>
          <w:lang w:val="en-US"/>
        </w:rPr>
      </w:pPr>
    </w:p>
    <w:p w14:paraId="08D2A12C" w14:textId="77777777" w:rsidR="00BF3FF7" w:rsidRPr="003C71F6" w:rsidRDefault="00BF3FF7" w:rsidP="00BF3FF7">
      <w:pPr>
        <w:spacing w:after="0"/>
        <w:ind w:left="1416"/>
        <w:contextualSpacing/>
        <w:jc w:val="both"/>
        <w:rPr>
          <w:lang w:val="en-US"/>
        </w:rPr>
      </w:pPr>
      <w:r w:rsidRPr="003C71F6">
        <w:rPr>
          <w:lang w:val="en-US"/>
        </w:rPr>
        <w:t>Main Instructions: In the upper part, mark □ O PRODLOUŽENÍ DOBY PLASTNOSTI POVOLENÍ K DLOUHODOBÉMU POBYTU / FOR THE EXTENSION OF VALIDY PERIODE OF FOR LONG TERM RESIDENCE PERMIT</w:t>
      </w:r>
    </w:p>
    <w:p w14:paraId="137DC684" w14:textId="77777777" w:rsidR="00BF3FF7" w:rsidRPr="003C71F6" w:rsidRDefault="00BF3FF7" w:rsidP="00BF3FF7">
      <w:pPr>
        <w:spacing w:after="0"/>
        <w:ind w:left="1416"/>
        <w:contextualSpacing/>
        <w:jc w:val="both"/>
        <w:rPr>
          <w:lang w:val="en-US"/>
        </w:rPr>
      </w:pPr>
    </w:p>
    <w:p w14:paraId="5B356BE6" w14:textId="77777777" w:rsidR="00BF3FF7" w:rsidRPr="003C71F6" w:rsidRDefault="00BF3FF7" w:rsidP="00BF3FF7">
      <w:pPr>
        <w:spacing w:after="0"/>
        <w:ind w:left="1416"/>
        <w:contextualSpacing/>
        <w:jc w:val="both"/>
        <w:rPr>
          <w:lang w:val="en-US"/>
        </w:rPr>
      </w:pPr>
      <w:r w:rsidRPr="003C71F6">
        <w:rPr>
          <w:lang w:val="en-US"/>
        </w:rPr>
        <w:t xml:space="preserve">15. ÚČEL POBYTU NA ÚZEMÍ / PURPOSE OF STAY IN THE CZECH REPUBLIC:  </w:t>
      </w:r>
      <w:r w:rsidRPr="003C71F6">
        <w:rPr>
          <w:color w:val="0D0D0D" w:themeColor="text1" w:themeTint="F2"/>
          <w:lang w:val="en-US"/>
        </w:rPr>
        <w:t>VĚDECKÝ VÝZKUM</w:t>
      </w:r>
      <w:r w:rsidRPr="003C71F6">
        <w:rPr>
          <w:lang w:val="en-US"/>
        </w:rPr>
        <w:t xml:space="preserve"> –</w:t>
      </w:r>
    </w:p>
    <w:p w14:paraId="2B794E5E" w14:textId="77777777" w:rsidR="00BF3FF7" w:rsidRPr="003C71F6" w:rsidRDefault="00BF3FF7" w:rsidP="00BF3FF7">
      <w:pPr>
        <w:spacing w:after="0"/>
        <w:ind w:left="1416"/>
        <w:contextualSpacing/>
        <w:jc w:val="both"/>
        <w:rPr>
          <w:lang w:val="en-US"/>
        </w:rPr>
      </w:pPr>
    </w:p>
    <w:p w14:paraId="67C030A1" w14:textId="77777777" w:rsidR="00BF3FF7" w:rsidRPr="003C71F6" w:rsidRDefault="00BF3FF7" w:rsidP="00BF3FF7">
      <w:pPr>
        <w:spacing w:after="0"/>
        <w:ind w:left="1416"/>
        <w:contextualSpacing/>
        <w:jc w:val="both"/>
        <w:rPr>
          <w:lang w:val="en-US"/>
        </w:rPr>
      </w:pPr>
      <w:r w:rsidRPr="003C71F6">
        <w:rPr>
          <w:lang w:val="en-US"/>
        </w:rPr>
        <w:t>16. POSLEDNÍ BYDLIŠTĚ V CIZINĚ / LAST RESIDENCE ABROAD – meaning abroad from the Czech Republic, i.e. wherever you live now</w:t>
      </w:r>
    </w:p>
    <w:p w14:paraId="53169170" w14:textId="77777777" w:rsidR="00BF3FF7" w:rsidRPr="003C71F6" w:rsidRDefault="00BF3FF7" w:rsidP="00BF3FF7">
      <w:pPr>
        <w:spacing w:after="0"/>
        <w:ind w:left="1416"/>
        <w:contextualSpacing/>
        <w:jc w:val="both"/>
        <w:rPr>
          <w:lang w:val="en-US"/>
        </w:rPr>
      </w:pPr>
    </w:p>
    <w:p w14:paraId="23D666AE" w14:textId="77777777" w:rsidR="00BF3FF7" w:rsidRPr="003C71F6" w:rsidRDefault="00BF3FF7" w:rsidP="00BF3FF7">
      <w:pPr>
        <w:spacing w:after="0"/>
        <w:ind w:left="1416"/>
        <w:contextualSpacing/>
        <w:jc w:val="both"/>
        <w:rPr>
          <w:lang w:val="en-US"/>
        </w:rPr>
      </w:pPr>
      <w:r w:rsidRPr="003C71F6">
        <w:rPr>
          <w:lang w:val="en-US"/>
        </w:rPr>
        <w:t>28. DOPLŇUJÍCÍ INFORMACE / ADDITIONAL INFORMATION:</w:t>
      </w:r>
    </w:p>
    <w:p w14:paraId="732DF7C0" w14:textId="77777777" w:rsidR="00BF3FF7" w:rsidRPr="00FB7A7A" w:rsidRDefault="00BF3FF7" w:rsidP="00BF3FF7">
      <w:pPr>
        <w:spacing w:after="0"/>
        <w:ind w:left="1416"/>
        <w:jc w:val="both"/>
        <w:rPr>
          <w:b/>
          <w:u w:val="single"/>
          <w:lang w:val="en-US"/>
        </w:rPr>
      </w:pPr>
      <w:r w:rsidRPr="003C71F6">
        <w:rPr>
          <w:lang w:val="en-US"/>
        </w:rPr>
        <w:t xml:space="preserve">Caroline </w:t>
      </w:r>
      <w:proofErr w:type="spellStart"/>
      <w:r w:rsidRPr="003C71F6">
        <w:rPr>
          <w:lang w:val="en-US"/>
        </w:rPr>
        <w:t>Novák</w:t>
      </w:r>
      <w:proofErr w:type="spellEnd"/>
      <w:r w:rsidRPr="003C71F6">
        <w:rPr>
          <w:lang w:val="en-US"/>
        </w:rPr>
        <w:t xml:space="preserve">- Jolly, </w:t>
      </w:r>
      <w:proofErr w:type="spellStart"/>
      <w:r w:rsidRPr="003C71F6">
        <w:rPr>
          <w:lang w:val="en-US"/>
        </w:rPr>
        <w:t>Univerzita</w:t>
      </w:r>
      <w:proofErr w:type="spellEnd"/>
      <w:r w:rsidRPr="003C71F6">
        <w:rPr>
          <w:lang w:val="en-US"/>
        </w:rPr>
        <w:t xml:space="preserve"> </w:t>
      </w:r>
      <w:proofErr w:type="gramStart"/>
      <w:r w:rsidRPr="003C71F6">
        <w:rPr>
          <w:lang w:val="en-US"/>
        </w:rPr>
        <w:t>Pardubice  /</w:t>
      </w:r>
      <w:proofErr w:type="gramEnd"/>
      <w:r w:rsidRPr="003C71F6">
        <w:rPr>
          <w:lang w:val="en-US"/>
        </w:rPr>
        <w:t xml:space="preserve"> </w:t>
      </w:r>
      <w:proofErr w:type="spellStart"/>
      <w:r w:rsidRPr="003C71F6">
        <w:rPr>
          <w:lang w:val="en-US"/>
        </w:rPr>
        <w:t>tel</w:t>
      </w:r>
      <w:proofErr w:type="spellEnd"/>
      <w:r w:rsidRPr="003C71F6">
        <w:rPr>
          <w:lang w:val="en-US"/>
        </w:rPr>
        <w:t>: +420 466 036 133</w:t>
      </w:r>
    </w:p>
    <w:p w14:paraId="45867916" w14:textId="77777777" w:rsidR="00BF3FF7" w:rsidRPr="003C71F6" w:rsidRDefault="00BF3FF7" w:rsidP="00BF3FF7">
      <w:pPr>
        <w:spacing w:after="0"/>
        <w:ind w:left="1416"/>
        <w:contextualSpacing/>
        <w:rPr>
          <w:lang w:val="en-US"/>
        </w:rPr>
      </w:pPr>
    </w:p>
    <w:p w14:paraId="52E0100A" w14:textId="77777777" w:rsidR="00BF3FF7" w:rsidRPr="003C71F6" w:rsidRDefault="00BF3FF7" w:rsidP="00BF3FF7">
      <w:pPr>
        <w:spacing w:after="0"/>
        <w:ind w:left="1416"/>
        <w:contextualSpacing/>
        <w:rPr>
          <w:lang w:val="en-US"/>
        </w:rPr>
      </w:pPr>
    </w:p>
    <w:p w14:paraId="78D441AC" w14:textId="77777777" w:rsidR="00BF3FF7" w:rsidRPr="003C71F6" w:rsidRDefault="00BF3FF7" w:rsidP="00BF3FF7">
      <w:pPr>
        <w:shd w:val="clear" w:color="auto" w:fill="FFFFFF" w:themeFill="background1"/>
        <w:spacing w:after="0"/>
        <w:contextualSpacing/>
        <w:jc w:val="both"/>
        <w:rPr>
          <w:lang w:val="en-US"/>
        </w:rPr>
      </w:pPr>
      <w:r w:rsidRPr="00FB7A7A">
        <w:rPr>
          <w:b/>
          <w:color w:val="0D0D0D" w:themeColor="text1" w:themeTint="F2"/>
          <w:lang w:val="en-US"/>
        </w:rPr>
        <w:t xml:space="preserve">Note: The Immigration Office (OAMP) of Pardubice may </w:t>
      </w:r>
      <w:r w:rsidRPr="003C71F6">
        <w:rPr>
          <w:b/>
          <w:color w:val="0D0D0D" w:themeColor="text1" w:themeTint="F2"/>
          <w:lang w:val="en-US"/>
        </w:rPr>
        <w:t>ask you</w:t>
      </w:r>
      <w:r w:rsidRPr="00FB7A7A">
        <w:rPr>
          <w:b/>
          <w:color w:val="0D0D0D" w:themeColor="text1" w:themeTint="F2"/>
          <w:lang w:val="en-US"/>
        </w:rPr>
        <w:t xml:space="preserve"> to bring a proof of accommodation as well.</w:t>
      </w:r>
      <w:r w:rsidRPr="003C71F6">
        <w:rPr>
          <w:lang w:val="en-US"/>
        </w:rPr>
        <w:t xml:space="preserve">    </w:t>
      </w:r>
    </w:p>
    <w:p w14:paraId="01E84EDC" w14:textId="77777777" w:rsidR="00BF3FF7" w:rsidRPr="00FB7A7A" w:rsidRDefault="00BF3FF7" w:rsidP="00BF3FF7">
      <w:pPr>
        <w:shd w:val="clear" w:color="auto" w:fill="FFFFFF" w:themeFill="background1"/>
        <w:spacing w:after="0"/>
        <w:contextualSpacing/>
        <w:jc w:val="both"/>
        <w:rPr>
          <w:b/>
          <w:color w:val="0D0D0D" w:themeColor="text1" w:themeTint="F2"/>
          <w:lang w:val="en-US"/>
        </w:rPr>
      </w:pPr>
      <w:r w:rsidRPr="003C71F6">
        <w:rPr>
          <w:lang w:val="en-US"/>
        </w:rPr>
        <w:t xml:space="preserve">                                                                                                                                                                                                                                                                                                                                                                              </w:t>
      </w:r>
    </w:p>
    <w:p w14:paraId="48260CA3" w14:textId="77777777" w:rsidR="00BF3FF7" w:rsidRPr="00CB65B3" w:rsidRDefault="00BF3FF7" w:rsidP="00BF3FF7">
      <w:pPr>
        <w:spacing w:after="0"/>
        <w:jc w:val="center"/>
        <w:rPr>
          <w:rFonts w:eastAsiaTheme="minorEastAsia" w:cs="Arial"/>
          <w:b/>
          <w:noProof/>
          <w:color w:val="FF0000"/>
          <w:lang w:val="en-US" w:eastAsia="cs-CZ"/>
        </w:rPr>
      </w:pPr>
      <w:r w:rsidRPr="00CB65B3">
        <w:rPr>
          <w:rFonts w:eastAsiaTheme="minorEastAsia" w:cs="Arial"/>
          <w:b/>
          <w:noProof/>
          <w:color w:val="FF0000"/>
          <w:lang w:val="en-US" w:eastAsia="cs-CZ"/>
        </w:rPr>
        <w:t>The Office of International Affairs and Development can assist you in filling out the form and collecting the documents mentioned above. The office can help you to go through all of these procedures.</w:t>
      </w:r>
    </w:p>
    <w:p w14:paraId="76BFA454" w14:textId="77777777" w:rsidR="00BF3FF7" w:rsidRPr="00FB7A7A" w:rsidRDefault="00BF3FF7" w:rsidP="00BF3FF7">
      <w:pPr>
        <w:spacing w:after="0"/>
        <w:jc w:val="center"/>
        <w:rPr>
          <w:rFonts w:ascii="Calibri" w:hAnsi="Calibri"/>
          <w:color w:val="000000" w:themeColor="text1"/>
          <w:lang w:val="en-US"/>
        </w:rPr>
      </w:pPr>
    </w:p>
    <w:p w14:paraId="31101690" w14:textId="77777777" w:rsidR="00BF3FF7" w:rsidRPr="00FB7A7A" w:rsidRDefault="00BF3FF7" w:rsidP="00BF3FF7">
      <w:pPr>
        <w:spacing w:after="0"/>
        <w:jc w:val="center"/>
        <w:rPr>
          <w:rFonts w:ascii="Calibri" w:hAnsi="Calibri"/>
          <w:color w:val="000000" w:themeColor="text1"/>
          <w:lang w:val="en-US"/>
        </w:rPr>
      </w:pPr>
    </w:p>
    <w:p w14:paraId="513E6974" w14:textId="77777777" w:rsidR="000A15C7" w:rsidRPr="00BF3FF7" w:rsidRDefault="00BF3FF7" w:rsidP="00BF3FF7">
      <w:pPr>
        <w:spacing w:after="0"/>
        <w:rPr>
          <w:rFonts w:ascii="Calibri" w:hAnsi="Calibri"/>
          <w:color w:val="000000" w:themeColor="text1"/>
          <w:lang w:val="en-US"/>
        </w:rPr>
      </w:pPr>
      <w:r w:rsidRPr="00FB7A7A">
        <w:rPr>
          <w:b/>
          <w:noProof/>
          <w:color w:val="0D0D0D" w:themeColor="text1" w:themeTint="F2"/>
          <w:sz w:val="28"/>
          <w:szCs w:val="28"/>
          <w:u w:val="single"/>
          <w:lang w:val="en-US"/>
        </w:rPr>
        <w:lastRenderedPageBreak/>
        <mc:AlternateContent>
          <mc:Choice Requires="wps">
            <w:drawing>
              <wp:anchor distT="45720" distB="45720" distL="114300" distR="114300" simplePos="0" relativeHeight="251659264" behindDoc="1" locked="0" layoutInCell="1" allowOverlap="1" wp14:anchorId="68D2C9F5" wp14:editId="799AA9EC">
                <wp:simplePos x="0" y="0"/>
                <wp:positionH relativeFrom="column">
                  <wp:posOffset>-29210</wp:posOffset>
                </wp:positionH>
                <wp:positionV relativeFrom="page">
                  <wp:posOffset>617220</wp:posOffset>
                </wp:positionV>
                <wp:extent cx="6762750" cy="5099050"/>
                <wp:effectExtent l="0" t="0" r="19050" b="25400"/>
                <wp:wrapTight wrapText="bothSides">
                  <wp:wrapPolygon edited="0">
                    <wp:start x="0" y="0"/>
                    <wp:lineTo x="0" y="21627"/>
                    <wp:lineTo x="21600" y="21627"/>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099050"/>
                        </a:xfrm>
                        <a:prstGeom prst="rect">
                          <a:avLst/>
                        </a:prstGeom>
                        <a:solidFill>
                          <a:srgbClr val="FFFFFF"/>
                        </a:solidFill>
                        <a:ln w="9525">
                          <a:solidFill>
                            <a:srgbClr val="000000"/>
                          </a:solidFill>
                          <a:miter lim="800000"/>
                          <a:headEnd/>
                          <a:tailEnd/>
                        </a:ln>
                      </wps:spPr>
                      <wps:txbx>
                        <w:txbxContent>
                          <w:p w14:paraId="3D75AE7B" w14:textId="77777777" w:rsidR="00BF3FF7" w:rsidRPr="00127600" w:rsidRDefault="00BF3FF7" w:rsidP="00BF3FF7">
                            <w:pPr>
                              <w:pStyle w:val="ListParagraph"/>
                              <w:numPr>
                                <w:ilvl w:val="0"/>
                                <w:numId w:val="2"/>
                              </w:numPr>
                              <w:spacing w:after="0"/>
                              <w:jc w:val="both"/>
                              <w:rPr>
                                <w:color w:val="000000" w:themeColor="text1"/>
                                <w:sz w:val="18"/>
                                <w:szCs w:val="18"/>
                                <w:lang w:val="en-US"/>
                              </w:rPr>
                            </w:pPr>
                            <w:r>
                              <w:rPr>
                                <w:color w:val="000000" w:themeColor="text1"/>
                                <w:sz w:val="18"/>
                                <w:szCs w:val="18"/>
                                <w:lang w:val="en-US"/>
                              </w:rPr>
                              <w:t xml:space="preserve">To obtain a residence </w:t>
                            </w:r>
                            <w:r w:rsidRPr="00127600">
                              <w:rPr>
                                <w:color w:val="000000" w:themeColor="text1"/>
                                <w:sz w:val="18"/>
                                <w:szCs w:val="18"/>
                                <w:lang w:val="en-US"/>
                              </w:rPr>
                              <w:t>permit</w:t>
                            </w:r>
                            <w:r>
                              <w:rPr>
                                <w:color w:val="000000" w:themeColor="text1"/>
                                <w:sz w:val="18"/>
                                <w:szCs w:val="18"/>
                                <w:lang w:val="en-US"/>
                              </w:rPr>
                              <w:t xml:space="preserve"> </w:t>
                            </w:r>
                            <w:r w:rsidRPr="00127600">
                              <w:rPr>
                                <w:color w:val="000000" w:themeColor="text1"/>
                                <w:sz w:val="18"/>
                                <w:szCs w:val="18"/>
                                <w:lang w:val="en-US"/>
                              </w:rPr>
                              <w:t xml:space="preserve">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of a</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the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 xml:space="preserve">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xml:space="preserve">, this application </w:t>
                            </w:r>
                            <w:proofErr w:type="gramStart"/>
                            <w:r>
                              <w:rPr>
                                <w:color w:val="000000" w:themeColor="text1"/>
                                <w:sz w:val="18"/>
                                <w:szCs w:val="18"/>
                                <w:lang w:val="en-US"/>
                              </w:rPr>
                              <w:t>must be submitted</w:t>
                            </w:r>
                            <w:proofErr w:type="gramEnd"/>
                            <w:r>
                              <w:rPr>
                                <w:color w:val="000000" w:themeColor="text1"/>
                                <w:sz w:val="18"/>
                                <w:szCs w:val="18"/>
                                <w:lang w:val="en-US"/>
                              </w:rPr>
                              <w:t xml:space="preserve"> on the last</w:t>
                            </w:r>
                            <w:r w:rsidRPr="00127600">
                              <w:rPr>
                                <w:color w:val="000000" w:themeColor="text1"/>
                                <w:sz w:val="18"/>
                                <w:szCs w:val="18"/>
                                <w:lang w:val="en-US"/>
                              </w:rPr>
                              <w:t xml:space="preserve"> day of </w:t>
                            </w:r>
                            <w:r>
                              <w:rPr>
                                <w:color w:val="000000" w:themeColor="text1"/>
                                <w:sz w:val="18"/>
                                <w:szCs w:val="18"/>
                                <w:lang w:val="en-US"/>
                              </w:rPr>
                              <w:t xml:space="preserve">the </w:t>
                            </w:r>
                            <w:r w:rsidRPr="00127600">
                              <w:rPr>
                                <w:color w:val="000000" w:themeColor="text1"/>
                                <w:sz w:val="18"/>
                                <w:szCs w:val="18"/>
                                <w:lang w:val="en-US"/>
                              </w:rPr>
                              <w:t xml:space="preserve">validity </w:t>
                            </w:r>
                            <w:r>
                              <w:rPr>
                                <w:color w:val="000000" w:themeColor="text1"/>
                                <w:sz w:val="18"/>
                                <w:szCs w:val="18"/>
                                <w:lang w:val="en-US"/>
                              </w:rPr>
                              <w:t xml:space="preserve">of the </w:t>
                            </w:r>
                            <w:r w:rsidRPr="00127600">
                              <w:rPr>
                                <w:color w:val="000000" w:themeColor="text1"/>
                                <w:sz w:val="18"/>
                                <w:szCs w:val="18"/>
                                <w:lang w:val="en-US"/>
                              </w:rPr>
                              <w:t>visa or residence permit.</w:t>
                            </w:r>
                          </w:p>
                          <w:p w14:paraId="66B38650" w14:textId="77777777" w:rsidR="00BF3FF7" w:rsidRPr="00127600" w:rsidRDefault="00BF3FF7" w:rsidP="00BF3FF7">
                            <w:pPr>
                              <w:pStyle w:val="ListParagraph"/>
                              <w:spacing w:after="0"/>
                              <w:ind w:left="360"/>
                              <w:jc w:val="both"/>
                              <w:rPr>
                                <w:color w:val="000000" w:themeColor="text1"/>
                                <w:sz w:val="18"/>
                                <w:szCs w:val="18"/>
                                <w:lang w:val="en-US"/>
                              </w:rPr>
                            </w:pPr>
                          </w:p>
                          <w:p w14:paraId="10349EE8" w14:textId="77777777" w:rsidR="00BF3FF7" w:rsidRPr="00127600" w:rsidRDefault="00BF3FF7" w:rsidP="00BF3FF7">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4DC0D6B7" w14:textId="77777777" w:rsidR="00BF3FF7" w:rsidRPr="00127600" w:rsidRDefault="00BF3FF7" w:rsidP="00BF3FF7">
                            <w:pPr>
                              <w:spacing w:after="0"/>
                              <w:jc w:val="both"/>
                              <w:rPr>
                                <w:color w:val="000000" w:themeColor="text1"/>
                                <w:sz w:val="18"/>
                                <w:szCs w:val="18"/>
                                <w:lang w:val="en-US"/>
                              </w:rPr>
                            </w:pPr>
                          </w:p>
                          <w:p w14:paraId="79F9F94D" w14:textId="77777777" w:rsidR="00BF3FF7" w:rsidRPr="00127600" w:rsidRDefault="00BF3FF7" w:rsidP="00BF3FF7">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05DE027A" w14:textId="77777777" w:rsidR="00BF3FF7" w:rsidRPr="00127600" w:rsidRDefault="00BF3FF7" w:rsidP="00BF3FF7">
                            <w:pPr>
                              <w:pStyle w:val="ListParagraph"/>
                              <w:spacing w:after="0"/>
                              <w:ind w:left="360"/>
                              <w:jc w:val="both"/>
                              <w:rPr>
                                <w:color w:val="000000" w:themeColor="text1"/>
                                <w:sz w:val="18"/>
                                <w:szCs w:val="18"/>
                                <w:lang w:val="en-US"/>
                              </w:rPr>
                            </w:pPr>
                          </w:p>
                          <w:p w14:paraId="3111AD68" w14:textId="77777777" w:rsidR="00BF3FF7" w:rsidRPr="006A0034" w:rsidRDefault="00BF3FF7" w:rsidP="00BF3FF7">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 xml:space="preserve">endorsed with a </w:t>
                            </w:r>
                            <w:r w:rsidRPr="00AE1593">
                              <w:rPr>
                                <w:color w:val="000000" w:themeColor="text1"/>
                                <w:sz w:val="18"/>
                                <w:szCs w:val="18"/>
                                <w:lang w:val="en-US"/>
                              </w:rPr>
                              <w:t xml:space="preserve">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w:t>
                            </w:r>
                            <w:r>
                              <w:rPr>
                                <w:color w:val="000000" w:themeColor="text1"/>
                                <w:sz w:val="18"/>
                                <w:szCs w:val="18"/>
                                <w:lang w:val="en-US"/>
                              </w:rPr>
                              <w:t xml:space="preserve"> </w:t>
                            </w:r>
                            <w:r w:rsidRPr="00AE1593">
                              <w:rPr>
                                <w:color w:val="000000" w:themeColor="text1"/>
                                <w:sz w:val="18"/>
                                <w:szCs w:val="18"/>
                                <w:lang w:val="en-US"/>
                              </w:rPr>
                              <w:t>here:</w:t>
                            </w:r>
                            <w:r w:rsidRPr="00AE1593">
                              <w:rPr>
                                <w:rFonts w:cs="Segoe UI"/>
                                <w:color w:val="00B0F0"/>
                                <w:sz w:val="18"/>
                                <w:szCs w:val="18"/>
                                <w:u w:val="single"/>
                                <w:lang w:val="en-US"/>
                              </w:rPr>
                              <w:t>http://www.mvcr.cz/mvcren/article/third-country-nationals-application-requirements-verification-of-foreign-public-documents.aspx</w:t>
                            </w:r>
                          </w:p>
                          <w:p w14:paraId="0E363345" w14:textId="77777777" w:rsidR="00BF3FF7" w:rsidRPr="006A0034" w:rsidRDefault="00BF3FF7" w:rsidP="00BF3FF7">
                            <w:pPr>
                              <w:pStyle w:val="ListParagraph"/>
                              <w:rPr>
                                <w:color w:val="00B0F0"/>
                                <w:sz w:val="18"/>
                                <w:szCs w:val="18"/>
                                <w:u w:val="single"/>
                                <w:lang w:val="en-US"/>
                              </w:rPr>
                            </w:pPr>
                          </w:p>
                          <w:p w14:paraId="5059924A" w14:textId="77777777" w:rsidR="00BF3FF7" w:rsidRPr="00CB65B3" w:rsidRDefault="00BF3FF7" w:rsidP="00BF3FF7">
                            <w:pPr>
                              <w:pStyle w:val="greybackground"/>
                              <w:rPr>
                                <w:color w:val="00B0F0"/>
                                <w:sz w:val="20"/>
                                <w:szCs w:val="20"/>
                                <w:u w:val="single"/>
                              </w:rPr>
                            </w:pPr>
                            <w:r w:rsidRPr="00CB65B3">
                              <w:rPr>
                                <w:sz w:val="20"/>
                                <w:szCs w:val="20"/>
                              </w:rPr>
                              <w:t xml:space="preserve">When you start working at the University, the Human Resources Department will inform the Labor office about the start date </w:t>
                            </w:r>
                            <w:proofErr w:type="gramStart"/>
                            <w:r w:rsidRPr="00CB65B3">
                              <w:rPr>
                                <w:sz w:val="20"/>
                                <w:szCs w:val="20"/>
                              </w:rPr>
                              <w:t>and  the</w:t>
                            </w:r>
                            <w:proofErr w:type="gramEnd"/>
                            <w:r w:rsidRPr="00CB65B3">
                              <w:rPr>
                                <w:sz w:val="20"/>
                                <w:szCs w:val="20"/>
                              </w:rPr>
                              <w:t xml:space="preserve"> end date of your employment according to the Act No. 435/2004 Sb.</w:t>
                            </w:r>
                          </w:p>
                          <w:p w14:paraId="174E11E1" w14:textId="77777777" w:rsidR="00BF3FF7" w:rsidRPr="00CB65B3" w:rsidRDefault="00BF3FF7" w:rsidP="00BF3FF7">
                            <w:pPr>
                              <w:pStyle w:val="greybackground"/>
                              <w:rPr>
                                <w:sz w:val="20"/>
                                <w:szCs w:val="20"/>
                              </w:rPr>
                            </w:pPr>
                            <w:r w:rsidRPr="00CB65B3">
                              <w:rPr>
                                <w:b/>
                                <w:sz w:val="20"/>
                                <w:szCs w:val="20"/>
                              </w:rPr>
                              <w:t>You have to leave the Czech territory on the date you officially finish your job as postdoctoral researcher/scientist</w:t>
                            </w:r>
                            <w:r w:rsidRPr="00CB65B3">
                              <w:rPr>
                                <w:sz w:val="20"/>
                                <w:szCs w:val="20"/>
                              </w:rPr>
                              <w:t xml:space="preserve"> (Cf. date on the hosting agreement). </w:t>
                            </w:r>
                            <w:proofErr w:type="gramStart"/>
                            <w:r w:rsidRPr="00CB65B3">
                              <w:rPr>
                                <w:sz w:val="20"/>
                                <w:szCs w:val="20"/>
                              </w:rPr>
                              <w:t>if</w:t>
                            </w:r>
                            <w:proofErr w:type="gramEnd"/>
                            <w:r w:rsidRPr="00CB65B3">
                              <w:rPr>
                                <w:sz w:val="20"/>
                                <w:szCs w:val="20"/>
                              </w:rPr>
                              <w:t xml:space="preserve"> you do not have any other legal purpose to stay (i.e. a job offer…). If you have a legal purpose to stay, you need to apply for another long-term residence permit at the Immigration Office. </w:t>
                            </w:r>
                          </w:p>
                          <w:p w14:paraId="291094EB" w14:textId="77777777" w:rsidR="00BF3FF7" w:rsidRPr="00CB65B3" w:rsidRDefault="00BF3FF7" w:rsidP="00BF3FF7">
                            <w:pPr>
                              <w:pStyle w:val="greybackground"/>
                              <w:rPr>
                                <w:sz w:val="20"/>
                                <w:szCs w:val="20"/>
                              </w:rPr>
                            </w:pPr>
                          </w:p>
                          <w:p w14:paraId="7C2DCD57" w14:textId="77777777" w:rsidR="00BF3FF7" w:rsidRPr="00CB65B3" w:rsidRDefault="00BF3FF7" w:rsidP="00BF3FF7">
                            <w:pPr>
                              <w:pStyle w:val="greybackground"/>
                              <w:rPr>
                                <w:rFonts w:ascii="Calibri" w:hAnsi="Calibri"/>
                                <w:sz w:val="20"/>
                                <w:szCs w:val="20"/>
                                <w:lang w:val="en-GB"/>
                              </w:rPr>
                            </w:pPr>
                            <w:r w:rsidRPr="00CB65B3">
                              <w:rPr>
                                <w:rFonts w:ascii="Calibri" w:hAnsi="Calibri"/>
                                <w:sz w:val="20"/>
                                <w:szCs w:val="20"/>
                                <w:lang w:val="en-GB"/>
                              </w:rPr>
                              <w:t>If you leave before the date mentioned on your hosting agreement, the HR department has the obligation to inform the Immigration Office as well.</w:t>
                            </w:r>
                          </w:p>
                          <w:p w14:paraId="042B77DF" w14:textId="77777777" w:rsidR="00BF3FF7" w:rsidRPr="00CB65B3" w:rsidRDefault="00BF3FF7" w:rsidP="00BF3FF7">
                            <w:pPr>
                              <w:pStyle w:val="greybackground"/>
                              <w:rPr>
                                <w:sz w:val="20"/>
                                <w:szCs w:val="20"/>
                              </w:rPr>
                            </w:pPr>
                          </w:p>
                          <w:p w14:paraId="12A263D5" w14:textId="77777777" w:rsidR="00BF3FF7" w:rsidRPr="00CB65B3" w:rsidRDefault="00BF3FF7" w:rsidP="00BF3FF7">
                            <w:pPr>
                              <w:pStyle w:val="greybackground"/>
                              <w:rPr>
                                <w:rFonts w:ascii="Calibri" w:hAnsi="Calibri"/>
                                <w:sz w:val="20"/>
                                <w:szCs w:val="20"/>
                                <w:lang w:val="en-GB"/>
                              </w:rPr>
                            </w:pPr>
                            <w:r w:rsidRPr="00CB65B3">
                              <w:rPr>
                                <w:sz w:val="20"/>
                                <w:szCs w:val="20"/>
                              </w:rPr>
                              <w:t xml:space="preserve">Once you are back to your country, you must return your biometric card. You can send it to </w:t>
                            </w:r>
                            <w:r w:rsidRPr="00CB65B3">
                              <w:rPr>
                                <w:color w:val="FF0000"/>
                                <w:sz w:val="20"/>
                                <w:szCs w:val="20"/>
                              </w:rPr>
                              <w:t xml:space="preserve">the </w:t>
                            </w:r>
                            <w:r w:rsidRPr="00CB65B3">
                              <w:rPr>
                                <w:b/>
                                <w:color w:val="FF0000"/>
                                <w:sz w:val="20"/>
                                <w:szCs w:val="20"/>
                              </w:rPr>
                              <w:t>Office of International Affairs and Development of the University of Pardubice;</w:t>
                            </w:r>
                            <w:r w:rsidRPr="00CB65B3">
                              <w:rPr>
                                <w:sz w:val="20"/>
                                <w:szCs w:val="20"/>
                              </w:rPr>
                              <w:t xml:space="preserve"> they will return it directly to the Immigration Office.</w:t>
                            </w:r>
                          </w:p>
                          <w:p w14:paraId="7ADC903B" w14:textId="77777777" w:rsidR="00BF3FF7" w:rsidRPr="006A0034" w:rsidRDefault="00BF3FF7" w:rsidP="00BF3FF7">
                            <w:pPr>
                              <w:spacing w:after="0"/>
                              <w:jc w:val="both"/>
                              <w:rPr>
                                <w:color w:val="00B0F0"/>
                                <w:sz w:val="18"/>
                                <w:szCs w:val="18"/>
                                <w:u w:val="single"/>
                                <w:lang w:val="en-US"/>
                              </w:rPr>
                            </w:pPr>
                          </w:p>
                          <w:p w14:paraId="7A962DED" w14:textId="77777777" w:rsidR="00BF3FF7" w:rsidRPr="00AE1593" w:rsidRDefault="00BF3FF7" w:rsidP="00BF3FF7">
                            <w:pPr>
                              <w:spacing w:after="0"/>
                              <w:jc w:val="both"/>
                              <w:rPr>
                                <w:color w:val="000000" w:themeColor="text1"/>
                                <w:sz w:val="18"/>
                                <w:szCs w:val="18"/>
                                <w:highlight w:val="cyan"/>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2C9F5" id="_x0000_t202" coordsize="21600,21600" o:spt="202" path="m,l,21600r21600,l21600,xe">
                <v:stroke joinstyle="miter"/>
                <v:path gradientshapeok="t" o:connecttype="rect"/>
              </v:shapetype>
              <v:shape id="Text Box 2" o:spid="_x0000_s1026" type="#_x0000_t202" style="position:absolute;margin-left:-2.3pt;margin-top:48.6pt;width:532.5pt;height:4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">
                <v:textbox>
                  <w:txbxContent>
                    <w:p w14:paraId="3D75AE7B" w14:textId="77777777" w:rsidR="00BF3FF7" w:rsidRPr="00127600" w:rsidRDefault="00BF3FF7" w:rsidP="00BF3FF7">
                      <w:pPr>
                        <w:pStyle w:val="ListParagraph"/>
                        <w:numPr>
                          <w:ilvl w:val="0"/>
                          <w:numId w:val="2"/>
                        </w:numPr>
                        <w:spacing w:after="0"/>
                        <w:jc w:val="both"/>
                        <w:rPr>
                          <w:color w:val="000000" w:themeColor="text1"/>
                          <w:sz w:val="18"/>
                          <w:szCs w:val="18"/>
                          <w:lang w:val="en-US"/>
                        </w:rPr>
                      </w:pPr>
                      <w:r>
                        <w:rPr>
                          <w:color w:val="000000" w:themeColor="text1"/>
                          <w:sz w:val="18"/>
                          <w:szCs w:val="18"/>
                          <w:lang w:val="en-US"/>
                        </w:rPr>
                        <w:t xml:space="preserve">To obtain a residence </w:t>
                      </w:r>
                      <w:r w:rsidRPr="00127600">
                        <w:rPr>
                          <w:color w:val="000000" w:themeColor="text1"/>
                          <w:sz w:val="18"/>
                          <w:szCs w:val="18"/>
                          <w:lang w:val="en-US"/>
                        </w:rPr>
                        <w:t>permit</w:t>
                      </w:r>
                      <w:r>
                        <w:rPr>
                          <w:color w:val="000000" w:themeColor="text1"/>
                          <w:sz w:val="18"/>
                          <w:szCs w:val="18"/>
                          <w:lang w:val="en-US"/>
                        </w:rPr>
                        <w:t xml:space="preserve"> </w:t>
                      </w:r>
                      <w:r w:rsidRPr="00127600">
                        <w:rPr>
                          <w:color w:val="000000" w:themeColor="text1"/>
                          <w:sz w:val="18"/>
                          <w:szCs w:val="18"/>
                          <w:lang w:val="en-US"/>
                        </w:rPr>
                        <w:t xml:space="preserve">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of a</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the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 xml:space="preserve">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xml:space="preserve">, this application </w:t>
                      </w:r>
                      <w:proofErr w:type="gramStart"/>
                      <w:r>
                        <w:rPr>
                          <w:color w:val="000000" w:themeColor="text1"/>
                          <w:sz w:val="18"/>
                          <w:szCs w:val="18"/>
                          <w:lang w:val="en-US"/>
                        </w:rPr>
                        <w:t>must be submitted</w:t>
                      </w:r>
                      <w:proofErr w:type="gramEnd"/>
                      <w:r>
                        <w:rPr>
                          <w:color w:val="000000" w:themeColor="text1"/>
                          <w:sz w:val="18"/>
                          <w:szCs w:val="18"/>
                          <w:lang w:val="en-US"/>
                        </w:rPr>
                        <w:t xml:space="preserve"> on the last</w:t>
                      </w:r>
                      <w:r w:rsidRPr="00127600">
                        <w:rPr>
                          <w:color w:val="000000" w:themeColor="text1"/>
                          <w:sz w:val="18"/>
                          <w:szCs w:val="18"/>
                          <w:lang w:val="en-US"/>
                        </w:rPr>
                        <w:t xml:space="preserve"> day of </w:t>
                      </w:r>
                      <w:r>
                        <w:rPr>
                          <w:color w:val="000000" w:themeColor="text1"/>
                          <w:sz w:val="18"/>
                          <w:szCs w:val="18"/>
                          <w:lang w:val="en-US"/>
                        </w:rPr>
                        <w:t xml:space="preserve">the </w:t>
                      </w:r>
                      <w:r w:rsidRPr="00127600">
                        <w:rPr>
                          <w:color w:val="000000" w:themeColor="text1"/>
                          <w:sz w:val="18"/>
                          <w:szCs w:val="18"/>
                          <w:lang w:val="en-US"/>
                        </w:rPr>
                        <w:t xml:space="preserve">validity </w:t>
                      </w:r>
                      <w:r>
                        <w:rPr>
                          <w:color w:val="000000" w:themeColor="text1"/>
                          <w:sz w:val="18"/>
                          <w:szCs w:val="18"/>
                          <w:lang w:val="en-US"/>
                        </w:rPr>
                        <w:t xml:space="preserve">of the </w:t>
                      </w:r>
                      <w:r w:rsidRPr="00127600">
                        <w:rPr>
                          <w:color w:val="000000" w:themeColor="text1"/>
                          <w:sz w:val="18"/>
                          <w:szCs w:val="18"/>
                          <w:lang w:val="en-US"/>
                        </w:rPr>
                        <w:t>visa or residence permit.</w:t>
                      </w:r>
                    </w:p>
                    <w:p w14:paraId="66B38650" w14:textId="77777777" w:rsidR="00BF3FF7" w:rsidRPr="00127600" w:rsidRDefault="00BF3FF7" w:rsidP="00BF3FF7">
                      <w:pPr>
                        <w:pStyle w:val="ListParagraph"/>
                        <w:spacing w:after="0"/>
                        <w:ind w:left="360"/>
                        <w:jc w:val="both"/>
                        <w:rPr>
                          <w:color w:val="000000" w:themeColor="text1"/>
                          <w:sz w:val="18"/>
                          <w:szCs w:val="18"/>
                          <w:lang w:val="en-US"/>
                        </w:rPr>
                      </w:pPr>
                    </w:p>
                    <w:p w14:paraId="10349EE8" w14:textId="77777777" w:rsidR="00BF3FF7" w:rsidRPr="00127600" w:rsidRDefault="00BF3FF7" w:rsidP="00BF3FF7">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4DC0D6B7" w14:textId="77777777" w:rsidR="00BF3FF7" w:rsidRPr="00127600" w:rsidRDefault="00BF3FF7" w:rsidP="00BF3FF7">
                      <w:pPr>
                        <w:spacing w:after="0"/>
                        <w:jc w:val="both"/>
                        <w:rPr>
                          <w:color w:val="000000" w:themeColor="text1"/>
                          <w:sz w:val="18"/>
                          <w:szCs w:val="18"/>
                          <w:lang w:val="en-US"/>
                        </w:rPr>
                      </w:pPr>
                    </w:p>
                    <w:p w14:paraId="79F9F94D" w14:textId="77777777" w:rsidR="00BF3FF7" w:rsidRPr="00127600" w:rsidRDefault="00BF3FF7" w:rsidP="00BF3FF7">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05DE027A" w14:textId="77777777" w:rsidR="00BF3FF7" w:rsidRPr="00127600" w:rsidRDefault="00BF3FF7" w:rsidP="00BF3FF7">
                      <w:pPr>
                        <w:pStyle w:val="ListParagraph"/>
                        <w:spacing w:after="0"/>
                        <w:ind w:left="360"/>
                        <w:jc w:val="both"/>
                        <w:rPr>
                          <w:color w:val="000000" w:themeColor="text1"/>
                          <w:sz w:val="18"/>
                          <w:szCs w:val="18"/>
                          <w:lang w:val="en-US"/>
                        </w:rPr>
                      </w:pPr>
                    </w:p>
                    <w:p w14:paraId="3111AD68" w14:textId="77777777" w:rsidR="00BF3FF7" w:rsidRPr="006A0034" w:rsidRDefault="00BF3FF7" w:rsidP="00BF3FF7">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 xml:space="preserve">endorsed with a </w:t>
                      </w:r>
                      <w:r w:rsidRPr="00AE1593">
                        <w:rPr>
                          <w:color w:val="000000" w:themeColor="text1"/>
                          <w:sz w:val="18"/>
                          <w:szCs w:val="18"/>
                          <w:lang w:val="en-US"/>
                        </w:rPr>
                        <w:t xml:space="preserve">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w:t>
                      </w:r>
                      <w:r>
                        <w:rPr>
                          <w:color w:val="000000" w:themeColor="text1"/>
                          <w:sz w:val="18"/>
                          <w:szCs w:val="18"/>
                          <w:lang w:val="en-US"/>
                        </w:rPr>
                        <w:t xml:space="preserve"> </w:t>
                      </w:r>
                      <w:r w:rsidRPr="00AE1593">
                        <w:rPr>
                          <w:color w:val="000000" w:themeColor="text1"/>
                          <w:sz w:val="18"/>
                          <w:szCs w:val="18"/>
                          <w:lang w:val="en-US"/>
                        </w:rPr>
                        <w:t>here:</w:t>
                      </w:r>
                      <w:r w:rsidRPr="00AE1593">
                        <w:rPr>
                          <w:rFonts w:cs="Segoe UI"/>
                          <w:color w:val="00B0F0"/>
                          <w:sz w:val="18"/>
                          <w:szCs w:val="18"/>
                          <w:u w:val="single"/>
                          <w:lang w:val="en-US"/>
                        </w:rPr>
                        <w:t>http://www.mvcr.cz/mvcren/article/third-country-nationals-application-requirements-verification-of-foreign-public-documents.aspx</w:t>
                      </w:r>
                    </w:p>
                    <w:p w14:paraId="0E363345" w14:textId="77777777" w:rsidR="00BF3FF7" w:rsidRPr="006A0034" w:rsidRDefault="00BF3FF7" w:rsidP="00BF3FF7">
                      <w:pPr>
                        <w:pStyle w:val="ListParagraph"/>
                        <w:rPr>
                          <w:color w:val="00B0F0"/>
                          <w:sz w:val="18"/>
                          <w:szCs w:val="18"/>
                          <w:u w:val="single"/>
                          <w:lang w:val="en-US"/>
                        </w:rPr>
                      </w:pPr>
                    </w:p>
                    <w:p w14:paraId="5059924A" w14:textId="77777777" w:rsidR="00BF3FF7" w:rsidRPr="00CB65B3" w:rsidRDefault="00BF3FF7" w:rsidP="00BF3FF7">
                      <w:pPr>
                        <w:pStyle w:val="greybackground"/>
                        <w:rPr>
                          <w:color w:val="00B0F0"/>
                          <w:sz w:val="20"/>
                          <w:szCs w:val="20"/>
                          <w:u w:val="single"/>
                        </w:rPr>
                      </w:pPr>
                      <w:r w:rsidRPr="00CB65B3">
                        <w:rPr>
                          <w:sz w:val="20"/>
                          <w:szCs w:val="20"/>
                        </w:rPr>
                        <w:t xml:space="preserve">When you start working at the University, the Human Resources Department will inform the Labor office about the start date </w:t>
                      </w:r>
                      <w:proofErr w:type="gramStart"/>
                      <w:r w:rsidRPr="00CB65B3">
                        <w:rPr>
                          <w:sz w:val="20"/>
                          <w:szCs w:val="20"/>
                        </w:rPr>
                        <w:t>and  the</w:t>
                      </w:r>
                      <w:proofErr w:type="gramEnd"/>
                      <w:r w:rsidRPr="00CB65B3">
                        <w:rPr>
                          <w:sz w:val="20"/>
                          <w:szCs w:val="20"/>
                        </w:rPr>
                        <w:t xml:space="preserve"> end date of your employment according to the Act No. 435/2004 Sb.</w:t>
                      </w:r>
                    </w:p>
                    <w:p w14:paraId="174E11E1" w14:textId="77777777" w:rsidR="00BF3FF7" w:rsidRPr="00CB65B3" w:rsidRDefault="00BF3FF7" w:rsidP="00BF3FF7">
                      <w:pPr>
                        <w:pStyle w:val="greybackground"/>
                        <w:rPr>
                          <w:sz w:val="20"/>
                          <w:szCs w:val="20"/>
                        </w:rPr>
                      </w:pPr>
                      <w:r w:rsidRPr="00CB65B3">
                        <w:rPr>
                          <w:b/>
                          <w:sz w:val="20"/>
                          <w:szCs w:val="20"/>
                        </w:rPr>
                        <w:t>You have to leave the Czech territory on the date you officially finish your job as postdoctoral researcher/scientist</w:t>
                      </w:r>
                      <w:r w:rsidRPr="00CB65B3">
                        <w:rPr>
                          <w:sz w:val="20"/>
                          <w:szCs w:val="20"/>
                        </w:rPr>
                        <w:t xml:space="preserve"> (Cf. date on the hosting agreement). </w:t>
                      </w:r>
                      <w:proofErr w:type="gramStart"/>
                      <w:r w:rsidRPr="00CB65B3">
                        <w:rPr>
                          <w:sz w:val="20"/>
                          <w:szCs w:val="20"/>
                        </w:rPr>
                        <w:t>if</w:t>
                      </w:r>
                      <w:proofErr w:type="gramEnd"/>
                      <w:r w:rsidRPr="00CB65B3">
                        <w:rPr>
                          <w:sz w:val="20"/>
                          <w:szCs w:val="20"/>
                        </w:rPr>
                        <w:t xml:space="preserve"> you do not have any other legal purpose to stay (i.e. a job offer…). If you have a legal purpose to stay, you need to apply for another long-term residence permit at the Immigration Office. </w:t>
                      </w:r>
                    </w:p>
                    <w:p w14:paraId="291094EB" w14:textId="77777777" w:rsidR="00BF3FF7" w:rsidRPr="00CB65B3" w:rsidRDefault="00BF3FF7" w:rsidP="00BF3FF7">
                      <w:pPr>
                        <w:pStyle w:val="greybackground"/>
                        <w:rPr>
                          <w:sz w:val="20"/>
                          <w:szCs w:val="20"/>
                        </w:rPr>
                      </w:pPr>
                    </w:p>
                    <w:p w14:paraId="7C2DCD57" w14:textId="77777777" w:rsidR="00BF3FF7" w:rsidRPr="00CB65B3" w:rsidRDefault="00BF3FF7" w:rsidP="00BF3FF7">
                      <w:pPr>
                        <w:pStyle w:val="greybackground"/>
                        <w:rPr>
                          <w:rFonts w:ascii="Calibri" w:hAnsi="Calibri"/>
                          <w:sz w:val="20"/>
                          <w:szCs w:val="20"/>
                          <w:lang w:val="en-GB"/>
                        </w:rPr>
                      </w:pPr>
                      <w:r w:rsidRPr="00CB65B3">
                        <w:rPr>
                          <w:rFonts w:ascii="Calibri" w:hAnsi="Calibri"/>
                          <w:sz w:val="20"/>
                          <w:szCs w:val="20"/>
                          <w:lang w:val="en-GB"/>
                        </w:rPr>
                        <w:t>If you leave before the date mentioned on your hosting agreement, the HR department has the obligation to inform the Immigration Office as well.</w:t>
                      </w:r>
                    </w:p>
                    <w:p w14:paraId="042B77DF" w14:textId="77777777" w:rsidR="00BF3FF7" w:rsidRPr="00CB65B3" w:rsidRDefault="00BF3FF7" w:rsidP="00BF3FF7">
                      <w:pPr>
                        <w:pStyle w:val="greybackground"/>
                        <w:rPr>
                          <w:sz w:val="20"/>
                          <w:szCs w:val="20"/>
                        </w:rPr>
                      </w:pPr>
                    </w:p>
                    <w:p w14:paraId="12A263D5" w14:textId="77777777" w:rsidR="00BF3FF7" w:rsidRPr="00CB65B3" w:rsidRDefault="00BF3FF7" w:rsidP="00BF3FF7">
                      <w:pPr>
                        <w:pStyle w:val="greybackground"/>
                        <w:rPr>
                          <w:rFonts w:ascii="Calibri" w:hAnsi="Calibri"/>
                          <w:sz w:val="20"/>
                          <w:szCs w:val="20"/>
                          <w:lang w:val="en-GB"/>
                        </w:rPr>
                      </w:pPr>
                      <w:r w:rsidRPr="00CB65B3">
                        <w:rPr>
                          <w:sz w:val="20"/>
                          <w:szCs w:val="20"/>
                        </w:rPr>
                        <w:t xml:space="preserve">Once you are back to your country, you must return your biometric card. You can send it to </w:t>
                      </w:r>
                      <w:r w:rsidRPr="00CB65B3">
                        <w:rPr>
                          <w:color w:val="FF0000"/>
                          <w:sz w:val="20"/>
                          <w:szCs w:val="20"/>
                        </w:rPr>
                        <w:t xml:space="preserve">the </w:t>
                      </w:r>
                      <w:r w:rsidRPr="00CB65B3">
                        <w:rPr>
                          <w:b/>
                          <w:color w:val="FF0000"/>
                          <w:sz w:val="20"/>
                          <w:szCs w:val="20"/>
                        </w:rPr>
                        <w:t>Office of International Affairs and Development of the University of Pardubice;</w:t>
                      </w:r>
                      <w:r w:rsidRPr="00CB65B3">
                        <w:rPr>
                          <w:sz w:val="20"/>
                          <w:szCs w:val="20"/>
                        </w:rPr>
                        <w:t xml:space="preserve"> they will return it directly to the Immigration Office.</w:t>
                      </w:r>
                    </w:p>
                    <w:p w14:paraId="7ADC903B" w14:textId="77777777" w:rsidR="00BF3FF7" w:rsidRPr="006A0034" w:rsidRDefault="00BF3FF7" w:rsidP="00BF3FF7">
                      <w:pPr>
                        <w:spacing w:after="0"/>
                        <w:jc w:val="both"/>
                        <w:rPr>
                          <w:color w:val="00B0F0"/>
                          <w:sz w:val="18"/>
                          <w:szCs w:val="18"/>
                          <w:u w:val="single"/>
                          <w:lang w:val="en-US"/>
                        </w:rPr>
                      </w:pPr>
                    </w:p>
                    <w:p w14:paraId="7A962DED" w14:textId="77777777" w:rsidR="00BF3FF7" w:rsidRPr="00AE1593" w:rsidRDefault="00BF3FF7" w:rsidP="00BF3FF7">
                      <w:pPr>
                        <w:spacing w:after="0"/>
                        <w:jc w:val="both"/>
                        <w:rPr>
                          <w:color w:val="000000" w:themeColor="text1"/>
                          <w:sz w:val="18"/>
                          <w:szCs w:val="18"/>
                          <w:highlight w:val="cyan"/>
                          <w:lang w:val="en-US"/>
                        </w:rPr>
                      </w:pPr>
                    </w:p>
                  </w:txbxContent>
                </v:textbox>
                <w10:wrap type="tight" anchory="page"/>
              </v:shape>
            </w:pict>
          </mc:Fallback>
        </mc:AlternateContent>
      </w:r>
      <w:bookmarkStart w:id="0" w:name="_GoBack"/>
      <w:bookmarkEnd w:id="0"/>
    </w:p>
    <w:sectPr w:rsidR="000A15C7" w:rsidRPr="00BF3FF7" w:rsidSect="00BF3F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75pt;height:10.75pt" o:bullet="t">
        <v:imagedata r:id="rId1" o:title="msoB535"/>
      </v:shape>
    </w:pict>
  </w:numPicBullet>
  <w:abstractNum w:abstractNumId="0" w15:restartNumberingAfterBreak="0">
    <w:nsid w:val="399F5A86"/>
    <w:multiLevelType w:val="hybridMultilevel"/>
    <w:tmpl w:val="016CE988"/>
    <w:lvl w:ilvl="0" w:tplc="0405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E41B73"/>
    <w:multiLevelType w:val="hybridMultilevel"/>
    <w:tmpl w:val="9334B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2378BA"/>
    <w:multiLevelType w:val="hybridMultilevel"/>
    <w:tmpl w:val="A8DA3A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F7"/>
    <w:rsid w:val="00027F89"/>
    <w:rsid w:val="000A15C7"/>
    <w:rsid w:val="000D33C1"/>
    <w:rsid w:val="000F18F8"/>
    <w:rsid w:val="001A5E5C"/>
    <w:rsid w:val="001E2D91"/>
    <w:rsid w:val="0024301C"/>
    <w:rsid w:val="00434336"/>
    <w:rsid w:val="0051336E"/>
    <w:rsid w:val="00561FE5"/>
    <w:rsid w:val="005E77F5"/>
    <w:rsid w:val="00605707"/>
    <w:rsid w:val="006E771B"/>
    <w:rsid w:val="00867592"/>
    <w:rsid w:val="0089152B"/>
    <w:rsid w:val="00982879"/>
    <w:rsid w:val="00A1094B"/>
    <w:rsid w:val="00AB2C39"/>
    <w:rsid w:val="00BA14F8"/>
    <w:rsid w:val="00BF3FF7"/>
    <w:rsid w:val="00DF020D"/>
    <w:rsid w:val="00EB69FA"/>
    <w:rsid w:val="00F341D7"/>
    <w:rsid w:val="00F71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5252"/>
  <w15:chartTrackingRefBased/>
  <w15:docId w15:val="{F471E2F6-543D-4466-910C-B8890964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F7"/>
  </w:style>
  <w:style w:type="paragraph" w:styleId="Heading2">
    <w:name w:val="heading 2"/>
    <w:basedOn w:val="Normal"/>
    <w:next w:val="Normal"/>
    <w:link w:val="Heading2Char"/>
    <w:uiPriority w:val="9"/>
    <w:unhideWhenUsed/>
    <w:qFormat/>
    <w:rsid w:val="00BF3FF7"/>
    <w:pPr>
      <w:keepNext/>
      <w:keepLines/>
      <w:shd w:val="pct70" w:color="auto" w:fill="auto"/>
      <w:spacing w:before="160" w:after="12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FF7"/>
    <w:rPr>
      <w:rFonts w:eastAsiaTheme="majorEastAsia" w:cstheme="majorBidi"/>
      <w:b/>
      <w:color w:val="FFFFFF" w:themeColor="background1"/>
      <w:sz w:val="28"/>
      <w:szCs w:val="26"/>
      <w:shd w:val="pct70" w:color="auto" w:fill="auto"/>
    </w:rPr>
  </w:style>
  <w:style w:type="character" w:styleId="Hyperlink">
    <w:name w:val="Hyperlink"/>
    <w:basedOn w:val="DefaultParagraphFont"/>
    <w:uiPriority w:val="99"/>
    <w:unhideWhenUsed/>
    <w:rsid w:val="00BF3FF7"/>
    <w:rPr>
      <w:strike w:val="0"/>
      <w:dstrike w:val="0"/>
      <w:color w:val="EE7540"/>
      <w:u w:val="none"/>
      <w:effect w:val="none"/>
    </w:rPr>
  </w:style>
  <w:style w:type="paragraph" w:styleId="ListParagraph">
    <w:name w:val="List Paragraph"/>
    <w:basedOn w:val="Normal"/>
    <w:link w:val="ListParagraphChar"/>
    <w:uiPriority w:val="34"/>
    <w:qFormat/>
    <w:rsid w:val="00BF3FF7"/>
    <w:pPr>
      <w:ind w:left="720"/>
      <w:contextualSpacing/>
    </w:pPr>
  </w:style>
  <w:style w:type="paragraph" w:styleId="NormalWeb">
    <w:name w:val="Normal (Web)"/>
    <w:basedOn w:val="Normal"/>
    <w:uiPriority w:val="99"/>
    <w:unhideWhenUsed/>
    <w:rsid w:val="00BF3F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stParagraphChar">
    <w:name w:val="List Paragraph Char"/>
    <w:basedOn w:val="DefaultParagraphFont"/>
    <w:link w:val="ListParagraph"/>
    <w:uiPriority w:val="34"/>
    <w:rsid w:val="00BF3FF7"/>
  </w:style>
  <w:style w:type="paragraph" w:customStyle="1" w:styleId="greybackground">
    <w:name w:val="grey_background"/>
    <w:basedOn w:val="Normal"/>
    <w:next w:val="Normal"/>
    <w:qFormat/>
    <w:rsid w:val="00BF3FF7"/>
    <w:pPr>
      <w:shd w:val="clear" w:color="auto" w:fill="F2F2F2" w:themeFill="background1" w:themeFillShade="F2"/>
      <w:spacing w:after="150" w:line="240" w:lineRule="auto"/>
    </w:pPr>
    <w:rPr>
      <w:rFonts w:eastAsia="Times New Roman" w:cs="Helvetica"/>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vcr.cz/mvcren/article/third-country-nationals-application-requirements-application-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mvcren/article/medical-report.aspx" TargetMode="External"/><Relationship Id="rId5" Type="http://schemas.openxmlformats.org/officeDocument/2006/relationships/hyperlink" Target="http://www.mvcr.cz/mvcren/article/travel-documen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Univerzita Pardubice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Novak-Jolly Caroline</dc:creator>
  <cp:keywords/>
  <dc:description/>
  <cp:lastModifiedBy>Novak-Jolly Caroline</cp:lastModifiedBy>
  <cp:revision>1</cp:revision>
  <dcterms:created xsi:type="dcterms:W3CDTF">2018-10-22T14:15:00Z</dcterms:created>
  <dcterms:modified xsi:type="dcterms:W3CDTF">2018-10-22T14:16:00Z</dcterms:modified>
</cp:coreProperties>
</file>