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D5199" w14:textId="77777777" w:rsidR="00DF5DE7" w:rsidRPr="002E3455" w:rsidRDefault="003A6D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E3455">
        <w:rPr>
          <w:rFonts w:ascii="Arial"/>
          <w:color w:val="FF0000"/>
          <w:sz w:val="2"/>
        </w:rPr>
        <w:t xml:space="preserve"> </w:t>
      </w:r>
    </w:p>
    <w:p w14:paraId="436D519B" w14:textId="77777777" w:rsidR="00DF5DE7" w:rsidRPr="002E3455" w:rsidRDefault="003A6D61">
      <w:pPr>
        <w:framePr w:w="2731" w:wrap="auto" w:hAnchor="text" w:x="7174" w:y="1123"/>
        <w:widowControl w:val="0"/>
        <w:autoSpaceDE w:val="0"/>
        <w:autoSpaceDN w:val="0"/>
        <w:spacing w:before="0" w:after="0" w:line="277" w:lineRule="exact"/>
        <w:jc w:val="left"/>
        <w:rPr>
          <w:rFonts w:ascii="RBTNKO+FenomenSans-Regular"/>
          <w:color w:val="000000"/>
          <w:sz w:val="26"/>
        </w:rPr>
      </w:pPr>
      <w:r w:rsidRPr="002E3455">
        <w:rPr>
          <w:rFonts w:ascii="RBTNKO+FenomenSans-Regular"/>
          <w:color w:val="000000"/>
          <w:spacing w:val="-2"/>
          <w:sz w:val="26"/>
        </w:rPr>
        <w:t>Univerzita</w:t>
      </w:r>
      <w:r w:rsidRPr="002E3455">
        <w:rPr>
          <w:rFonts w:ascii="RBTNKO+FenomenSans-Regular"/>
          <w:color w:val="000000"/>
          <w:spacing w:val="18"/>
          <w:sz w:val="26"/>
        </w:rPr>
        <w:t xml:space="preserve"> </w:t>
      </w:r>
      <w:r w:rsidRPr="002E3455">
        <w:rPr>
          <w:rFonts w:ascii="RBTNKO+FenomenSans-Regular"/>
          <w:color w:val="000000"/>
          <w:spacing w:val="-2"/>
          <w:sz w:val="26"/>
        </w:rPr>
        <w:t>Pardubice</w:t>
      </w:r>
    </w:p>
    <w:p w14:paraId="436D519C" w14:textId="77777777" w:rsidR="00DF5DE7" w:rsidRPr="002E3455" w:rsidRDefault="003A6D61">
      <w:pPr>
        <w:framePr w:w="9752" w:wrap="auto" w:hAnchor="text" w:x="3663" w:y="1671"/>
        <w:widowControl w:val="0"/>
        <w:autoSpaceDE w:val="0"/>
        <w:autoSpaceDN w:val="0"/>
        <w:spacing w:before="0" w:after="0" w:line="269" w:lineRule="exact"/>
        <w:jc w:val="left"/>
        <w:rPr>
          <w:rFonts w:ascii="JOCTPU+Calibri Light"/>
          <w:color w:val="000000"/>
        </w:rPr>
      </w:pPr>
      <w:r w:rsidRPr="002E3455">
        <w:rPr>
          <w:rFonts w:ascii="JOCTPU+Calibri Light"/>
          <w:color w:val="000000"/>
          <w:spacing w:val="-1"/>
        </w:rPr>
        <w:t>Podle</w:t>
      </w:r>
      <w:r w:rsidRPr="002E3455">
        <w:rPr>
          <w:rFonts w:ascii="JOCTPU+Calibri Light"/>
          <w:color w:val="000000"/>
          <w:spacing w:val="14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</w:rPr>
        <w:t>§</w:t>
      </w:r>
      <w:r w:rsidRPr="002E3455">
        <w:rPr>
          <w:rFonts w:ascii="JOCTPU+Calibri Light"/>
          <w:color w:val="000000"/>
          <w:spacing w:val="13"/>
        </w:rPr>
        <w:t xml:space="preserve"> </w:t>
      </w:r>
      <w:r w:rsidRPr="002E3455">
        <w:rPr>
          <w:rFonts w:ascii="JOCTPU+Calibri Light"/>
          <w:color w:val="000000"/>
          <w:spacing w:val="-7"/>
        </w:rPr>
        <w:t>71</w:t>
      </w:r>
      <w:r w:rsidRPr="002E3455">
        <w:rPr>
          <w:rFonts w:ascii="JOCTPU+Calibri Light"/>
          <w:color w:val="000000"/>
          <w:spacing w:val="20"/>
        </w:rPr>
        <w:t xml:space="preserve"> </w:t>
      </w:r>
      <w:r w:rsidRPr="002E3455">
        <w:rPr>
          <w:rFonts w:ascii="JOCTPU+Calibri Light"/>
          <w:color w:val="000000"/>
        </w:rPr>
        <w:t>a</w:t>
      </w:r>
      <w:r w:rsidRPr="002E3455">
        <w:rPr>
          <w:rFonts w:ascii="JOCTPU+Calibri Light"/>
          <w:color w:val="000000"/>
          <w:spacing w:val="13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</w:rPr>
        <w:t>§</w:t>
      </w:r>
      <w:r w:rsidRPr="002E3455">
        <w:rPr>
          <w:rFonts w:ascii="JOCTPU+Calibri Light"/>
          <w:color w:val="000000"/>
          <w:spacing w:val="13"/>
        </w:rPr>
        <w:t xml:space="preserve"> </w:t>
      </w:r>
      <w:r w:rsidRPr="002E3455">
        <w:rPr>
          <w:rFonts w:ascii="JOCTPU+Calibri Light"/>
          <w:color w:val="000000"/>
          <w:spacing w:val="-6"/>
        </w:rPr>
        <w:t>72</w:t>
      </w:r>
      <w:r w:rsidRPr="002E3455">
        <w:rPr>
          <w:rFonts w:ascii="JOCTPU+Calibri Light"/>
          <w:color w:val="000000"/>
          <w:spacing w:val="19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  <w:spacing w:val="-3"/>
        </w:rPr>
        <w:t>zákona</w:t>
      </w:r>
      <w:r w:rsidRPr="002E3455">
        <w:rPr>
          <w:rFonts w:ascii="JOCTPU+Calibri Light"/>
          <w:color w:val="000000"/>
          <w:spacing w:val="17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  <w:spacing w:val="3"/>
        </w:rPr>
        <w:t>č.</w:t>
      </w:r>
      <w:r w:rsidRPr="002E3455">
        <w:rPr>
          <w:rFonts w:ascii="JOCTPU+Calibri Light"/>
          <w:color w:val="000000"/>
          <w:spacing w:val="11"/>
        </w:rPr>
        <w:t xml:space="preserve"> </w:t>
      </w:r>
      <w:r w:rsidRPr="002E3455">
        <w:rPr>
          <w:rFonts w:ascii="JOCTPU+Calibri Light"/>
          <w:color w:val="000000"/>
          <w:spacing w:val="-13"/>
        </w:rPr>
        <w:t>111/1998</w:t>
      </w:r>
      <w:r w:rsidRPr="002E3455">
        <w:rPr>
          <w:rFonts w:ascii="JOCTPU+Calibri Light"/>
          <w:color w:val="000000"/>
          <w:spacing w:val="26"/>
        </w:rPr>
        <w:t xml:space="preserve"> </w:t>
      </w:r>
      <w:r w:rsidRPr="002E3455">
        <w:rPr>
          <w:rFonts w:ascii="JOCTPU+Calibri Light"/>
          <w:color w:val="000000"/>
          <w:spacing w:val="-3"/>
        </w:rPr>
        <w:t>Sb.,</w:t>
      </w:r>
      <w:r w:rsidRPr="002E3455">
        <w:rPr>
          <w:rFonts w:ascii="JOCTPU+Calibri Light"/>
          <w:color w:val="000000"/>
          <w:spacing w:val="16"/>
        </w:rPr>
        <w:t xml:space="preserve"> </w:t>
      </w:r>
      <w:r w:rsidRPr="002E3455">
        <w:rPr>
          <w:rFonts w:ascii="JOCTPU+Calibri Light"/>
          <w:color w:val="000000"/>
        </w:rPr>
        <w:t>o</w:t>
      </w:r>
      <w:r w:rsidRPr="002E3455">
        <w:rPr>
          <w:rFonts w:ascii="JOCTPU+Calibri Light"/>
          <w:color w:val="000000"/>
          <w:spacing w:val="13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</w:rPr>
        <w:t>vysokých</w:t>
      </w:r>
      <w:r w:rsidRPr="002E3455">
        <w:rPr>
          <w:rFonts w:ascii="JOCTPU+Calibri Light"/>
          <w:color w:val="000000"/>
          <w:spacing w:val="13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  <w:spacing w:val="-2"/>
        </w:rPr>
        <w:t>školách</w:t>
      </w:r>
      <w:r w:rsidRPr="002E3455">
        <w:rPr>
          <w:rFonts w:ascii="JOCTPU+Calibri Light"/>
          <w:color w:val="000000"/>
          <w:spacing w:val="16"/>
        </w:rPr>
        <w:t xml:space="preserve"> </w:t>
      </w:r>
      <w:r w:rsidRPr="002E3455">
        <w:rPr>
          <w:rFonts w:ascii="JOCTPU+Calibri Light"/>
          <w:color w:val="000000"/>
        </w:rPr>
        <w:t>a</w:t>
      </w:r>
      <w:r w:rsidRPr="002E3455">
        <w:rPr>
          <w:rFonts w:ascii="JOCTPU+Calibri Light"/>
          <w:color w:val="000000"/>
          <w:spacing w:val="13"/>
        </w:rPr>
        <w:t xml:space="preserve"> </w:t>
      </w:r>
      <w:r w:rsidRPr="002E3455">
        <w:rPr>
          <w:rFonts w:ascii="JOCTPU+Calibri Light"/>
          <w:color w:val="000000"/>
        </w:rPr>
        <w:t>o</w:t>
      </w:r>
      <w:r w:rsidRPr="002E3455">
        <w:rPr>
          <w:rFonts w:ascii="JOCTPU+Calibri Light"/>
          <w:color w:val="000000"/>
          <w:spacing w:val="13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  <w:spacing w:val="-2"/>
        </w:rPr>
        <w:t>změně</w:t>
      </w:r>
      <w:r w:rsidRPr="002E3455">
        <w:rPr>
          <w:rFonts w:ascii="JOCTPU+Calibri Light"/>
          <w:color w:val="000000"/>
          <w:spacing w:val="15"/>
        </w:rPr>
        <w:t xml:space="preserve"> </w:t>
      </w:r>
      <w:r w:rsidRPr="002E3455">
        <w:rPr>
          <w:rFonts w:ascii="JOCTPU+Calibri Light"/>
          <w:color w:val="000000"/>
        </w:rPr>
        <w:t>a</w:t>
      </w:r>
      <w:r w:rsidRPr="002E3455">
        <w:rPr>
          <w:rFonts w:ascii="JOCTPU+Calibri Light"/>
          <w:color w:val="000000"/>
          <w:spacing w:val="13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  <w:spacing w:val="-2"/>
        </w:rPr>
        <w:t>doplnění</w:t>
      </w:r>
      <w:r w:rsidRPr="002E3455">
        <w:rPr>
          <w:rFonts w:ascii="JOCTPU+Calibri Light"/>
          <w:color w:val="000000"/>
          <w:spacing w:val="15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  <w:spacing w:val="-2"/>
        </w:rPr>
        <w:t>dalších</w:t>
      </w:r>
      <w:r w:rsidRPr="002E3455">
        <w:rPr>
          <w:rFonts w:ascii="JOCTPU+Calibri Light"/>
          <w:color w:val="000000"/>
          <w:spacing w:val="16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  <w:spacing w:val="-4"/>
        </w:rPr>
        <w:t>zákonů</w:t>
      </w:r>
      <w:r w:rsidRPr="002E3455">
        <w:rPr>
          <w:rFonts w:ascii="JOCTPU+Calibri Light"/>
          <w:color w:val="000000"/>
          <w:spacing w:val="4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</w:rPr>
        <w:t>(zákon</w:t>
      </w:r>
      <w:r w:rsidRPr="002E3455">
        <w:rPr>
          <w:rFonts w:ascii="JOCTPU+Calibri Light"/>
          <w:color w:val="000000"/>
        </w:rPr>
        <w:t xml:space="preserve"> o</w:t>
      </w:r>
    </w:p>
    <w:p w14:paraId="436D519D" w14:textId="299F4618" w:rsidR="00DF5DE7" w:rsidRPr="00CE01D3" w:rsidRDefault="003A6D61">
      <w:pPr>
        <w:framePr w:w="9752" w:wrap="auto" w:hAnchor="text" w:x="3663" w:y="1671"/>
        <w:widowControl w:val="0"/>
        <w:autoSpaceDE w:val="0"/>
        <w:autoSpaceDN w:val="0"/>
        <w:spacing w:before="18" w:after="0" w:line="269" w:lineRule="exact"/>
        <w:ind w:left="863"/>
        <w:jc w:val="left"/>
        <w:rPr>
          <w:rFonts w:ascii="JOCTPU+Calibri Light"/>
          <w:color w:val="000000"/>
        </w:rPr>
      </w:pPr>
      <w:r w:rsidRPr="002E3455">
        <w:rPr>
          <w:rFonts w:ascii="JOCTPU+Calibri Light" w:hAnsi="JOCTPU+Calibri Light" w:cs="JOCTPU+Calibri Light"/>
          <w:color w:val="000000"/>
        </w:rPr>
        <w:t>vysokých</w:t>
      </w:r>
      <w:r w:rsidRPr="002E3455">
        <w:rPr>
          <w:rFonts w:ascii="JOCTPU+Calibri Light"/>
          <w:color w:val="000000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</w:rPr>
        <w:t>školách),</w:t>
      </w:r>
      <w:r w:rsidRPr="002E3455">
        <w:rPr>
          <w:rFonts w:ascii="JOCTPU+Calibri Light"/>
          <w:color w:val="000000"/>
        </w:rPr>
        <w:t xml:space="preserve"> ve </w:t>
      </w:r>
      <w:r w:rsidRPr="002E3455">
        <w:rPr>
          <w:rFonts w:ascii="JOCTPU+Calibri Light" w:hAnsi="JOCTPU+Calibri Light" w:cs="JOCTPU+Calibri Light"/>
          <w:color w:val="000000"/>
        </w:rPr>
        <w:t>znění</w:t>
      </w:r>
      <w:r w:rsidRPr="002E3455">
        <w:rPr>
          <w:rFonts w:ascii="JOCTPU+Calibri Light"/>
          <w:color w:val="000000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</w:rPr>
        <w:t>pozdějších</w:t>
      </w:r>
      <w:r w:rsidRPr="002E3455">
        <w:rPr>
          <w:rFonts w:ascii="JOCTPU+Calibri Light"/>
          <w:color w:val="000000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</w:rPr>
        <w:t>předpisů</w:t>
      </w:r>
      <w:r w:rsidR="004741FA" w:rsidRPr="00AC10B6">
        <w:rPr>
          <w:rFonts w:ascii="JOCTPU+Calibri Light" w:hAnsi="JOCTPU+Calibri Light" w:cs="JOCTPU+Calibri Light"/>
          <w:color w:val="000000"/>
        </w:rPr>
        <w:t>,</w:t>
      </w:r>
      <w:r w:rsidRPr="002E3455">
        <w:rPr>
          <w:rFonts w:ascii="JOCTPU+Calibri Light"/>
          <w:color w:val="000000"/>
          <w:spacing w:val="11"/>
        </w:rPr>
        <w:t xml:space="preserve"> </w:t>
      </w:r>
      <w:r w:rsidRPr="002E3455">
        <w:rPr>
          <w:rFonts w:ascii="JOCTPU+Calibri Light"/>
          <w:color w:val="000000"/>
          <w:spacing w:val="-2"/>
        </w:rPr>
        <w:t>jmenuji</w:t>
      </w:r>
      <w:r w:rsidRPr="002E3455">
        <w:rPr>
          <w:rFonts w:ascii="JOCTPU+Calibri Light"/>
          <w:color w:val="000000"/>
          <w:spacing w:val="16"/>
        </w:rPr>
        <w:t xml:space="preserve"> </w:t>
      </w:r>
      <w:r w:rsidRPr="002E3455">
        <w:rPr>
          <w:rFonts w:ascii="JOCTPU+Calibri Light"/>
          <w:color w:val="000000"/>
        </w:rPr>
        <w:t>s</w:t>
      </w:r>
      <w:r w:rsidRPr="002E3455">
        <w:rPr>
          <w:rFonts w:ascii="JOCTPU+Calibri Light"/>
          <w:color w:val="000000"/>
          <w:spacing w:val="13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  <w:spacing w:val="-2"/>
        </w:rPr>
        <w:t>účinností</w:t>
      </w:r>
      <w:r w:rsidRPr="002E3455">
        <w:rPr>
          <w:rFonts w:ascii="JOCTPU+Calibri Light"/>
          <w:color w:val="000000"/>
          <w:spacing w:val="15"/>
        </w:rPr>
        <w:t xml:space="preserve"> </w:t>
      </w:r>
      <w:r w:rsidRPr="002E3455">
        <w:rPr>
          <w:rFonts w:ascii="JOCTPU+Calibri Light"/>
          <w:color w:val="000000"/>
          <w:spacing w:val="1"/>
        </w:rPr>
        <w:t>od</w:t>
      </w:r>
      <w:r w:rsidRPr="002E3455">
        <w:rPr>
          <w:rFonts w:ascii="JOCTPU+Calibri Light"/>
          <w:color w:val="000000"/>
          <w:spacing w:val="12"/>
        </w:rPr>
        <w:t xml:space="preserve"> </w:t>
      </w:r>
      <w:r w:rsidRPr="002E3455">
        <w:rPr>
          <w:rFonts w:ascii="JOCTPU+Calibri Light"/>
          <w:color w:val="000000"/>
          <w:spacing w:val="-11"/>
        </w:rPr>
        <w:t>1.</w:t>
      </w:r>
      <w:r w:rsidRPr="002E3455">
        <w:rPr>
          <w:rFonts w:ascii="JOCTPU+Calibri Light"/>
          <w:color w:val="000000"/>
          <w:spacing w:val="24"/>
        </w:rPr>
        <w:t xml:space="preserve"> </w:t>
      </w:r>
      <w:r w:rsidRPr="002E3455">
        <w:rPr>
          <w:rFonts w:ascii="JOCTPU+Calibri Light" w:hAnsi="JOCTPU+Calibri Light" w:cs="JOCTPU+Calibri Light"/>
          <w:color w:val="000000"/>
        </w:rPr>
        <w:t>července</w:t>
      </w:r>
      <w:r w:rsidRPr="002E3455">
        <w:rPr>
          <w:rFonts w:ascii="JOCTPU+Calibri Light"/>
          <w:color w:val="000000"/>
          <w:spacing w:val="14"/>
        </w:rPr>
        <w:t xml:space="preserve"> </w:t>
      </w:r>
      <w:r w:rsidRPr="002E3455">
        <w:rPr>
          <w:rFonts w:ascii="JOCTPU+Calibri Light"/>
          <w:color w:val="000000"/>
          <w:spacing w:val="-4"/>
        </w:rPr>
        <w:t>202</w:t>
      </w:r>
      <w:r w:rsidR="00CE01D3">
        <w:rPr>
          <w:rFonts w:ascii="Calibri" w:hAnsi="Calibri" w:cs="Calibri"/>
          <w:color w:val="000000"/>
          <w:spacing w:val="-4"/>
        </w:rPr>
        <w:t>X</w:t>
      </w:r>
    </w:p>
    <w:p w14:paraId="436D519E" w14:textId="77777777" w:rsidR="00DF5DE7" w:rsidRPr="002E3455" w:rsidRDefault="003A6D61">
      <w:pPr>
        <w:framePr w:w="7002" w:wrap="auto" w:hAnchor="text" w:x="5038" w:y="3128"/>
        <w:widowControl w:val="0"/>
        <w:autoSpaceDE w:val="0"/>
        <w:autoSpaceDN w:val="0"/>
        <w:spacing w:before="0" w:after="0" w:line="643" w:lineRule="exact"/>
        <w:jc w:val="left"/>
        <w:rPr>
          <w:rFonts w:ascii="IFHOLD+FenomenSans-SemiBold"/>
          <w:color w:val="000000"/>
          <w:sz w:val="60"/>
        </w:rPr>
      </w:pPr>
      <w:r w:rsidRPr="002E3455">
        <w:rPr>
          <w:rFonts w:ascii="IFHOLD+FenomenSans-SemiBold"/>
          <w:color w:val="000000"/>
          <w:spacing w:val="-3"/>
          <w:sz w:val="60"/>
        </w:rPr>
        <w:t>Ing.</w:t>
      </w:r>
      <w:r w:rsidRPr="002E3455">
        <w:rPr>
          <w:rFonts w:ascii="IFHOLD+FenomenSans-SemiBold"/>
          <w:color w:val="000000"/>
          <w:spacing w:val="45"/>
          <w:sz w:val="60"/>
        </w:rPr>
        <w:t xml:space="preserve"> </w:t>
      </w:r>
      <w:r w:rsidRPr="002E3455">
        <w:rPr>
          <w:rFonts w:ascii="IFHOLD+FenomenSans-SemiBold"/>
          <w:color w:val="000000"/>
          <w:spacing w:val="-4"/>
          <w:sz w:val="60"/>
        </w:rPr>
        <w:t>Jana</w:t>
      </w:r>
      <w:r w:rsidRPr="002E3455">
        <w:rPr>
          <w:rFonts w:ascii="IFHOLD+FenomenSans-SemiBold"/>
          <w:color w:val="000000"/>
          <w:spacing w:val="46"/>
          <w:sz w:val="60"/>
        </w:rPr>
        <w:t xml:space="preserve"> </w:t>
      </w:r>
      <w:r w:rsidRPr="002E3455">
        <w:rPr>
          <w:rFonts w:ascii="IFHOLD+FenomenSans-SemiBold" w:hAnsi="IFHOLD+FenomenSans-SemiBold" w:cs="IFHOLD+FenomenSans-SemiBold"/>
          <w:color w:val="000000"/>
          <w:spacing w:val="-8"/>
          <w:sz w:val="60"/>
        </w:rPr>
        <w:t>Nováka,</w:t>
      </w:r>
      <w:r w:rsidRPr="002E3455">
        <w:rPr>
          <w:rFonts w:ascii="IFHOLD+FenomenSans-SemiBold"/>
          <w:color w:val="000000"/>
          <w:spacing w:val="50"/>
          <w:sz w:val="60"/>
        </w:rPr>
        <w:t xml:space="preserve"> </w:t>
      </w:r>
      <w:r w:rsidRPr="002E3455">
        <w:rPr>
          <w:rFonts w:ascii="IFHOLD+FenomenSans-SemiBold"/>
          <w:color w:val="000000"/>
          <w:spacing w:val="-4"/>
          <w:sz w:val="60"/>
        </w:rPr>
        <w:t>Ph.D.</w:t>
      </w:r>
    </w:p>
    <w:p w14:paraId="436D519F" w14:textId="77777777" w:rsidR="00DF5DE7" w:rsidRPr="002E3455" w:rsidRDefault="003A6D61">
      <w:pPr>
        <w:framePr w:w="4094" w:wrap="auto" w:hAnchor="text" w:x="6492" w:y="3956"/>
        <w:widowControl w:val="0"/>
        <w:autoSpaceDE w:val="0"/>
        <w:autoSpaceDN w:val="0"/>
        <w:spacing w:before="0" w:after="0" w:line="234" w:lineRule="exact"/>
        <w:jc w:val="left"/>
        <w:rPr>
          <w:rFonts w:ascii="VUSDIO+FenomenSans-Light"/>
          <w:color w:val="000000"/>
        </w:rPr>
      </w:pPr>
      <w:r w:rsidRPr="002E3455">
        <w:rPr>
          <w:rFonts w:ascii="VUSDIO+FenomenSans-Light" w:hAnsi="VUSDIO+FenomenSans-Light" w:cs="VUSDIO+FenomenSans-Light"/>
          <w:color w:val="000000"/>
          <w:spacing w:val="-2"/>
        </w:rPr>
        <w:t>narozeného</w:t>
      </w:r>
      <w:r w:rsidRPr="002E3455">
        <w:rPr>
          <w:rFonts w:ascii="VUSDIO+FenomenSans-Light"/>
          <w:color w:val="000000"/>
          <w:spacing w:val="15"/>
        </w:rPr>
        <w:t xml:space="preserve"> </w:t>
      </w:r>
      <w:r w:rsidRPr="002E3455">
        <w:rPr>
          <w:rFonts w:ascii="VUSDIO+FenomenSans-Light"/>
          <w:color w:val="000000"/>
          <w:spacing w:val="-8"/>
        </w:rPr>
        <w:t>29.</w:t>
      </w:r>
      <w:r w:rsidRPr="002E3455">
        <w:rPr>
          <w:rFonts w:ascii="VUSDIO+FenomenSans-Light"/>
          <w:color w:val="000000"/>
          <w:spacing w:val="21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</w:rPr>
        <w:t>února</w:t>
      </w:r>
      <w:r w:rsidRPr="002E3455">
        <w:rPr>
          <w:rFonts w:ascii="VUSDIO+FenomenSans-Light"/>
          <w:color w:val="000000"/>
          <w:spacing w:val="15"/>
        </w:rPr>
        <w:t xml:space="preserve"> </w:t>
      </w:r>
      <w:r w:rsidRPr="002E3455">
        <w:rPr>
          <w:rFonts w:ascii="VUSDIO+FenomenSans-Light"/>
          <w:color w:val="000000"/>
          <w:spacing w:val="-13"/>
        </w:rPr>
        <w:t>1910</w:t>
      </w:r>
      <w:r w:rsidRPr="002E3455">
        <w:rPr>
          <w:rFonts w:ascii="VUSDIO+FenomenSans-Light"/>
          <w:color w:val="000000"/>
          <w:spacing w:val="26"/>
        </w:rPr>
        <w:t xml:space="preserve"> </w:t>
      </w:r>
      <w:r w:rsidRPr="002E3455">
        <w:rPr>
          <w:rFonts w:ascii="VUSDIO+FenomenSans-Light"/>
          <w:color w:val="000000"/>
        </w:rPr>
        <w:t>v</w:t>
      </w:r>
      <w:r w:rsidRPr="002E3455">
        <w:rPr>
          <w:rFonts w:ascii="VUSDIO+FenomenSans-Light"/>
          <w:color w:val="000000"/>
          <w:spacing w:val="13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2"/>
        </w:rPr>
        <w:t>Nedvězí</w:t>
      </w:r>
    </w:p>
    <w:p w14:paraId="436D51A0" w14:textId="77777777" w:rsidR="00DF5DE7" w:rsidRPr="002E3455" w:rsidRDefault="003A6D61">
      <w:pPr>
        <w:framePr w:w="2623" w:wrap="auto" w:hAnchor="text" w:x="7236" w:y="4600"/>
        <w:widowControl w:val="0"/>
        <w:autoSpaceDE w:val="0"/>
        <w:autoSpaceDN w:val="0"/>
        <w:spacing w:before="0" w:after="0" w:line="536" w:lineRule="exact"/>
        <w:jc w:val="left"/>
        <w:rPr>
          <w:rFonts w:ascii="IFHOLD+FenomenSans-SemiBold"/>
          <w:color w:val="000000"/>
          <w:sz w:val="50"/>
        </w:rPr>
      </w:pPr>
      <w:r w:rsidRPr="002E3455">
        <w:rPr>
          <w:rFonts w:ascii="IFHOLD+FenomenSans-SemiBold"/>
          <w:color w:val="000000"/>
          <w:spacing w:val="-3"/>
          <w:sz w:val="50"/>
        </w:rPr>
        <w:t>docentem</w:t>
      </w:r>
    </w:p>
    <w:p w14:paraId="436D51A1" w14:textId="73F217F9" w:rsidR="00DF5DE7" w:rsidRPr="002E3455" w:rsidRDefault="003A6D61">
      <w:pPr>
        <w:framePr w:w="5117" w:wrap="auto" w:hAnchor="text" w:x="5980" w:y="5315"/>
        <w:widowControl w:val="0"/>
        <w:autoSpaceDE w:val="0"/>
        <w:autoSpaceDN w:val="0"/>
        <w:spacing w:before="0" w:after="0" w:line="234" w:lineRule="exact"/>
        <w:jc w:val="left"/>
        <w:rPr>
          <w:rFonts w:ascii="VUSDIO+FenomenSans-Light"/>
          <w:color w:val="000000"/>
        </w:rPr>
      </w:pPr>
      <w:r w:rsidRPr="002E3455">
        <w:rPr>
          <w:rFonts w:ascii="VUSDIO+FenomenSans-Light"/>
          <w:color w:val="000000"/>
          <w:spacing w:val="-2"/>
        </w:rPr>
        <w:t>pro</w:t>
      </w:r>
      <w:r w:rsidRPr="002E3455">
        <w:rPr>
          <w:rFonts w:ascii="VUSDIO+FenomenSans-Light"/>
          <w:color w:val="000000"/>
          <w:spacing w:val="15"/>
        </w:rPr>
        <w:t xml:space="preserve"> </w:t>
      </w:r>
      <w:r w:rsidRPr="002E3455">
        <w:rPr>
          <w:rFonts w:ascii="VUSDIO+FenomenSans-Light"/>
          <w:color w:val="000000"/>
        </w:rPr>
        <w:t>obor</w:t>
      </w:r>
      <w:r w:rsidRPr="002E3455">
        <w:rPr>
          <w:rFonts w:ascii="VUSDIO+FenomenSans-Light"/>
          <w:color w:val="000000"/>
          <w:spacing w:val="13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</w:rPr>
        <w:t>„Dopravní</w:t>
      </w:r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</w:rPr>
        <w:t>prostředky</w:t>
      </w:r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/>
          <w:color w:val="000000"/>
        </w:rPr>
        <w:t>a</w:t>
      </w:r>
      <w:r w:rsidRPr="002E3455">
        <w:rPr>
          <w:rFonts w:ascii="VUSDIO+FenomenSans-Light"/>
          <w:color w:val="000000"/>
          <w:spacing w:val="13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</w:rPr>
        <w:t>infrastruktura“</w:t>
      </w:r>
      <w:r w:rsidR="00816E87" w:rsidRPr="002E3455">
        <w:rPr>
          <w:rFonts w:ascii="VUSDIO+FenomenSans-Light" w:hAnsi="VUSDIO+FenomenSans-Light" w:cs="VUSDIO+FenomenSans-Light"/>
          <w:color w:val="000000"/>
          <w:spacing w:val="-1"/>
        </w:rPr>
        <w:t>.</w:t>
      </w:r>
    </w:p>
    <w:p w14:paraId="436D51A2" w14:textId="68E2D5D7" w:rsidR="00DF5DE7" w:rsidRPr="002E3455" w:rsidRDefault="003A6D61">
      <w:pPr>
        <w:framePr w:w="10078" w:wrap="auto" w:hAnchor="text" w:x="3500" w:y="5874"/>
        <w:widowControl w:val="0"/>
        <w:autoSpaceDE w:val="0"/>
        <w:autoSpaceDN w:val="0"/>
        <w:spacing w:before="0" w:after="0" w:line="234" w:lineRule="exact"/>
        <w:jc w:val="left"/>
        <w:rPr>
          <w:rFonts w:ascii="VUSDIO+FenomenSans-Light"/>
          <w:color w:val="000000"/>
        </w:rPr>
      </w:pPr>
      <w:r w:rsidRPr="002E3455">
        <w:rPr>
          <w:rFonts w:ascii="VUSDIO+FenomenSans-Light"/>
          <w:color w:val="000000"/>
          <w:spacing w:val="-2"/>
        </w:rPr>
        <w:t>Habilitace</w:t>
      </w:r>
      <w:r w:rsidRPr="002E3455">
        <w:rPr>
          <w:rFonts w:ascii="VUSDIO+FenomenSans-Light"/>
          <w:color w:val="000000"/>
          <w:spacing w:val="16"/>
        </w:rPr>
        <w:t xml:space="preserve"> </w:t>
      </w:r>
      <w:r w:rsidRPr="002E3455">
        <w:rPr>
          <w:rFonts w:ascii="VUSDIO+FenomenSans-Light"/>
          <w:color w:val="000000"/>
          <w:spacing w:val="-1"/>
        </w:rPr>
        <w:t>se</w:t>
      </w:r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/>
          <w:color w:val="000000"/>
          <w:spacing w:val="-3"/>
        </w:rPr>
        <w:t>konala</w:t>
      </w:r>
      <w:r w:rsidRPr="002E3455">
        <w:rPr>
          <w:rFonts w:ascii="VUSDIO+FenomenSans-Light"/>
          <w:color w:val="000000"/>
          <w:spacing w:val="16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</w:rPr>
        <w:t>před</w:t>
      </w:r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2"/>
        </w:rPr>
        <w:t>Vědeckou</w:t>
      </w:r>
      <w:r w:rsidRPr="002E3455">
        <w:rPr>
          <w:rFonts w:ascii="VUSDIO+FenomenSans-Light"/>
          <w:color w:val="000000"/>
          <w:spacing w:val="15"/>
        </w:rPr>
        <w:t xml:space="preserve"> </w:t>
      </w:r>
      <w:r w:rsidRPr="002E3455">
        <w:rPr>
          <w:rFonts w:ascii="VUSDIO+FenomenSans-Light"/>
          <w:color w:val="000000"/>
          <w:spacing w:val="-1"/>
        </w:rPr>
        <w:t>radou</w:t>
      </w:r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</w:rPr>
        <w:t>Dopravní</w:t>
      </w:r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/>
          <w:color w:val="000000"/>
          <w:spacing w:val="-1"/>
        </w:rPr>
        <w:t>fakulty</w:t>
      </w:r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/>
          <w:color w:val="000000"/>
          <w:spacing w:val="-2"/>
        </w:rPr>
        <w:t>Jana</w:t>
      </w:r>
      <w:r w:rsidRPr="002E3455">
        <w:rPr>
          <w:rFonts w:ascii="VUSDIO+FenomenSans-Light"/>
          <w:color w:val="000000"/>
          <w:spacing w:val="15"/>
        </w:rPr>
        <w:t xml:space="preserve"> </w:t>
      </w:r>
      <w:proofErr w:type="spellStart"/>
      <w:r w:rsidRPr="002E3455">
        <w:rPr>
          <w:rFonts w:ascii="VUSDIO+FenomenSans-Light"/>
          <w:color w:val="000000"/>
          <w:spacing w:val="-1"/>
        </w:rPr>
        <w:t>Pernera</w:t>
      </w:r>
      <w:proofErr w:type="spellEnd"/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/>
          <w:color w:val="000000"/>
          <w:spacing w:val="-2"/>
        </w:rPr>
        <w:t>dne</w:t>
      </w:r>
      <w:r w:rsidRPr="002E3455">
        <w:rPr>
          <w:rFonts w:ascii="VUSDIO+FenomenSans-Light"/>
          <w:color w:val="000000"/>
          <w:spacing w:val="15"/>
        </w:rPr>
        <w:t xml:space="preserve"> </w:t>
      </w:r>
      <w:r w:rsidRPr="002E3455">
        <w:rPr>
          <w:rFonts w:ascii="VUSDIO+FenomenSans-Light"/>
          <w:color w:val="000000"/>
          <w:spacing w:val="-20"/>
        </w:rPr>
        <w:t>17.</w:t>
      </w:r>
      <w:r w:rsidRPr="002E3455">
        <w:rPr>
          <w:rFonts w:ascii="VUSDIO+FenomenSans-Light"/>
          <w:color w:val="000000"/>
          <w:spacing w:val="33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1"/>
        </w:rPr>
        <w:t>června</w:t>
      </w:r>
      <w:r w:rsidRPr="002E3455">
        <w:rPr>
          <w:rFonts w:ascii="VUSDIO+FenomenSans-Light"/>
          <w:color w:val="000000"/>
          <w:spacing w:val="13"/>
        </w:rPr>
        <w:t xml:space="preserve"> </w:t>
      </w:r>
      <w:r w:rsidRPr="002E3455">
        <w:rPr>
          <w:rFonts w:ascii="VUSDIO+FenomenSans-Light"/>
          <w:color w:val="000000"/>
          <w:spacing w:val="-3"/>
        </w:rPr>
        <w:t>202</w:t>
      </w:r>
      <w:r w:rsidR="00AF4688">
        <w:rPr>
          <w:rFonts w:ascii="VUSDIO+FenomenSans-Light"/>
          <w:color w:val="000000"/>
          <w:spacing w:val="-3"/>
        </w:rPr>
        <w:t>X</w:t>
      </w:r>
      <w:r w:rsidRPr="002E3455">
        <w:rPr>
          <w:rFonts w:ascii="VUSDIO+FenomenSans-Light"/>
          <w:color w:val="000000"/>
          <w:spacing w:val="-3"/>
        </w:rPr>
        <w:t>.</w:t>
      </w:r>
    </w:p>
    <w:p w14:paraId="436D51A3" w14:textId="77777777" w:rsidR="00DF5DE7" w:rsidRPr="002E3455" w:rsidRDefault="003A6D61">
      <w:pPr>
        <w:framePr w:w="10078" w:wrap="auto" w:hAnchor="text" w:x="3500" w:y="5874"/>
        <w:widowControl w:val="0"/>
        <w:autoSpaceDE w:val="0"/>
        <w:autoSpaceDN w:val="0"/>
        <w:spacing w:before="46" w:after="0" w:line="234" w:lineRule="exact"/>
        <w:ind w:left="252"/>
        <w:jc w:val="left"/>
        <w:rPr>
          <w:rFonts w:ascii="VUSDIO+FenomenSans-Light"/>
          <w:color w:val="000000"/>
        </w:rPr>
      </w:pPr>
      <w:r w:rsidRPr="002E3455">
        <w:rPr>
          <w:rFonts w:ascii="VUSDIO+FenomenSans-Light" w:hAnsi="VUSDIO+FenomenSans-Light" w:cs="VUSDIO+FenomenSans-Light"/>
          <w:color w:val="000000"/>
          <w:spacing w:val="-3"/>
        </w:rPr>
        <w:t>Název</w:t>
      </w:r>
      <w:r w:rsidRPr="002E3455">
        <w:rPr>
          <w:rFonts w:ascii="VUSDIO+FenomenSans-Light"/>
          <w:color w:val="000000"/>
          <w:spacing w:val="16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2"/>
        </w:rPr>
        <w:t>habilitační</w:t>
      </w:r>
      <w:r w:rsidRPr="002E3455">
        <w:rPr>
          <w:rFonts w:ascii="VUSDIO+FenomenSans-Light"/>
          <w:color w:val="000000"/>
          <w:spacing w:val="16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2"/>
        </w:rPr>
        <w:t>práce:</w:t>
      </w:r>
      <w:r w:rsidRPr="002E3455">
        <w:rPr>
          <w:rFonts w:ascii="VUSDIO+FenomenSans-Light"/>
          <w:color w:val="000000"/>
          <w:spacing w:val="15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</w:rPr>
        <w:t>„Spolehlivostní</w:t>
      </w:r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2"/>
        </w:rPr>
        <w:t>modelování</w:t>
      </w:r>
      <w:r w:rsidRPr="002E3455">
        <w:rPr>
          <w:rFonts w:ascii="VUSDIO+FenomenSans-Light"/>
          <w:color w:val="000000"/>
          <w:spacing w:val="15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2"/>
        </w:rPr>
        <w:t>reálné</w:t>
      </w:r>
      <w:r w:rsidRPr="002E3455">
        <w:rPr>
          <w:rFonts w:ascii="VUSDIO+FenomenSans-Light"/>
          <w:color w:val="000000"/>
          <w:spacing w:val="15"/>
        </w:rPr>
        <w:t xml:space="preserve"> </w:t>
      </w:r>
      <w:r w:rsidRPr="002E3455">
        <w:rPr>
          <w:rFonts w:ascii="VUSDIO+FenomenSans-Light"/>
          <w:color w:val="000000"/>
          <w:spacing w:val="2"/>
        </w:rPr>
        <w:t>odezvy</w:t>
      </w:r>
      <w:r w:rsidRPr="002E3455">
        <w:rPr>
          <w:rFonts w:ascii="VUSDIO+FenomenSans-Light"/>
          <w:color w:val="000000"/>
          <w:spacing w:val="12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</w:rPr>
        <w:t>betonových</w:t>
      </w:r>
      <w:r w:rsidRPr="002E3455">
        <w:rPr>
          <w:rFonts w:ascii="VUSDIO+FenomenSans-Light"/>
          <w:color w:val="000000"/>
          <w:spacing w:val="14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3"/>
        </w:rPr>
        <w:t>konstrukcí“.</w:t>
      </w:r>
    </w:p>
    <w:p w14:paraId="436D51A4" w14:textId="77777777" w:rsidR="00DF5DE7" w:rsidRPr="002E3455" w:rsidRDefault="003A6D61">
      <w:pPr>
        <w:framePr w:w="2482" w:wrap="auto" w:hAnchor="text" w:x="1417" w:y="6989"/>
        <w:widowControl w:val="0"/>
        <w:autoSpaceDE w:val="0"/>
        <w:autoSpaceDN w:val="0"/>
        <w:spacing w:before="0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pacing w:val="-1"/>
          <w:sz w:val="18"/>
        </w:rPr>
        <w:t>Složení</w:t>
      </w:r>
      <w:r w:rsidRPr="002E3455">
        <w:rPr>
          <w:rFonts w:ascii="VUSDIO+FenomenSans-Light"/>
          <w:color w:val="000000"/>
          <w:spacing w:val="12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habilitační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-1"/>
          <w:sz w:val="18"/>
        </w:rPr>
        <w:t>komise:</w:t>
      </w:r>
    </w:p>
    <w:p w14:paraId="436D51A5" w14:textId="77777777" w:rsidR="00DF5DE7" w:rsidRPr="002E3455" w:rsidRDefault="003A6D61">
      <w:pPr>
        <w:framePr w:w="1059" w:wrap="auto" w:hAnchor="text" w:x="8787" w:y="6989"/>
        <w:widowControl w:val="0"/>
        <w:autoSpaceDE w:val="0"/>
        <w:autoSpaceDN w:val="0"/>
        <w:spacing w:before="0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/>
          <w:color w:val="000000"/>
          <w:spacing w:val="1"/>
          <w:sz w:val="18"/>
        </w:rPr>
        <w:t>Oponenti:</w:t>
      </w:r>
    </w:p>
    <w:p w14:paraId="436D51A6" w14:textId="77777777" w:rsidR="00DF5DE7" w:rsidRPr="002E3455" w:rsidRDefault="003A6D61">
      <w:pPr>
        <w:framePr w:w="5766" w:wrap="auto" w:hAnchor="text" w:x="1417" w:y="7249"/>
        <w:widowControl w:val="0"/>
        <w:autoSpaceDE w:val="0"/>
        <w:autoSpaceDN w:val="0"/>
        <w:spacing w:before="0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z w:val="18"/>
        </w:rPr>
        <w:t>předseda:</w:t>
      </w:r>
      <w:r w:rsidRPr="002E3455">
        <w:rPr>
          <w:rFonts w:ascii="VUSDIO+FenomenSans-Light"/>
          <w:color w:val="000000"/>
          <w:spacing w:val="-2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–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prof.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1"/>
          <w:sz w:val="18"/>
        </w:rPr>
        <w:t>Ing.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Jaroslav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2"/>
          <w:sz w:val="18"/>
        </w:rPr>
        <w:t>Menčík,</w:t>
      </w:r>
      <w:r w:rsidRPr="002E3455">
        <w:rPr>
          <w:rFonts w:ascii="VUSDIO+FenomenSans-Light"/>
          <w:color w:val="000000"/>
          <w:spacing w:val="9"/>
          <w:sz w:val="18"/>
        </w:rPr>
        <w:t xml:space="preserve"> </w:t>
      </w:r>
      <w:r w:rsidRPr="002E3455">
        <w:rPr>
          <w:rFonts w:ascii="VUSDIO+FenomenSans-Light"/>
          <w:color w:val="000000"/>
          <w:spacing w:val="2"/>
          <w:sz w:val="18"/>
        </w:rPr>
        <w:t>CSc.,</w:t>
      </w:r>
      <w:r w:rsidRPr="002E3455">
        <w:rPr>
          <w:rFonts w:ascii="VUSDIO+FenomenSans-Light"/>
          <w:color w:val="000000"/>
          <w:spacing w:val="8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Univerzita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Pardubice</w:t>
      </w:r>
    </w:p>
    <w:p w14:paraId="436D51A7" w14:textId="77777777" w:rsidR="00DF5DE7" w:rsidRPr="002E3455" w:rsidRDefault="003A6D61">
      <w:pPr>
        <w:framePr w:w="5766" w:wrap="auto" w:hAnchor="text" w:x="1417" w:y="7249"/>
        <w:widowControl w:val="0"/>
        <w:autoSpaceDE w:val="0"/>
        <w:autoSpaceDN w:val="0"/>
        <w:spacing w:before="68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z w:val="18"/>
        </w:rPr>
        <w:t>členové:</w:t>
      </w:r>
      <w:r w:rsidRPr="002E3455">
        <w:rPr>
          <w:rFonts w:ascii="VUSDIO+FenomenSans-Light"/>
          <w:color w:val="000000"/>
          <w:spacing w:val="170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–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prof.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1"/>
          <w:sz w:val="18"/>
        </w:rPr>
        <w:t>Ing.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Drahomír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Novák,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2"/>
          <w:sz w:val="18"/>
        </w:rPr>
        <w:t>DrSc.,</w:t>
      </w:r>
      <w:r w:rsidRPr="002E3455">
        <w:rPr>
          <w:rFonts w:ascii="VUSDIO+FenomenSans-Light"/>
          <w:color w:val="000000"/>
          <w:spacing w:val="9"/>
          <w:sz w:val="18"/>
        </w:rPr>
        <w:t xml:space="preserve"> </w:t>
      </w:r>
      <w:r w:rsidRPr="002E3455">
        <w:rPr>
          <w:rFonts w:ascii="VUSDIO+FenomenSans-Light"/>
          <w:color w:val="000000"/>
          <w:spacing w:val="3"/>
          <w:sz w:val="18"/>
        </w:rPr>
        <w:t>VUT</w:t>
      </w:r>
      <w:r w:rsidRPr="002E3455">
        <w:rPr>
          <w:rFonts w:ascii="VUSDIO+FenomenSans-Light"/>
          <w:color w:val="000000"/>
          <w:spacing w:val="8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v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1"/>
          <w:sz w:val="18"/>
        </w:rPr>
        <w:t>Brně</w:t>
      </w:r>
    </w:p>
    <w:p w14:paraId="436D51A8" w14:textId="77777777" w:rsidR="00DF5DE7" w:rsidRPr="002E3455" w:rsidRDefault="003A6D61">
      <w:pPr>
        <w:framePr w:w="4854" w:wrap="auto" w:hAnchor="text" w:x="8787" w:y="7249"/>
        <w:widowControl w:val="0"/>
        <w:autoSpaceDE w:val="0"/>
        <w:autoSpaceDN w:val="0"/>
        <w:spacing w:before="0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z w:val="18"/>
        </w:rPr>
        <w:t>–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prof.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1"/>
          <w:sz w:val="18"/>
        </w:rPr>
        <w:t>Ing.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Alois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1"/>
          <w:sz w:val="18"/>
        </w:rPr>
        <w:t>Materna,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pacing w:val="2"/>
          <w:sz w:val="18"/>
        </w:rPr>
        <w:t>CSc.,</w:t>
      </w:r>
      <w:r w:rsidRPr="002E3455">
        <w:rPr>
          <w:rFonts w:ascii="VUSDIO+FenomenSans-Light"/>
          <w:color w:val="000000"/>
          <w:spacing w:val="8"/>
          <w:sz w:val="18"/>
        </w:rPr>
        <w:t xml:space="preserve"> </w:t>
      </w:r>
      <w:r w:rsidRPr="002E3455">
        <w:rPr>
          <w:rFonts w:ascii="VUSDIO+FenomenSans-Light"/>
          <w:color w:val="000000"/>
          <w:spacing w:val="3"/>
          <w:sz w:val="18"/>
        </w:rPr>
        <w:t>MBA,</w:t>
      </w:r>
      <w:r w:rsidRPr="002E3455">
        <w:rPr>
          <w:rFonts w:ascii="VUSDIO+FenomenSans-Light"/>
          <w:color w:val="000000"/>
          <w:spacing w:val="8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VŠB-TU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Ostrava</w:t>
      </w:r>
    </w:p>
    <w:p w14:paraId="436D51A9" w14:textId="77777777" w:rsidR="00DF5DE7" w:rsidRPr="002E3455" w:rsidRDefault="003A6D61">
      <w:pPr>
        <w:framePr w:w="4854" w:wrap="auto" w:hAnchor="text" w:x="8787" w:y="7249"/>
        <w:widowControl w:val="0"/>
        <w:autoSpaceDE w:val="0"/>
        <w:autoSpaceDN w:val="0"/>
        <w:spacing w:before="68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z w:val="18"/>
        </w:rPr>
        <w:t>–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3"/>
          <w:sz w:val="18"/>
        </w:rPr>
        <w:t>doc.</w:t>
      </w:r>
      <w:r w:rsidRPr="002E3455">
        <w:rPr>
          <w:rFonts w:ascii="VUSDIO+FenomenSans-Light"/>
          <w:color w:val="000000"/>
          <w:spacing w:val="8"/>
          <w:sz w:val="18"/>
        </w:rPr>
        <w:t xml:space="preserve"> </w:t>
      </w:r>
      <w:r w:rsidRPr="002E3455">
        <w:rPr>
          <w:rFonts w:ascii="VUSDIO+FenomenSans-Light"/>
          <w:color w:val="000000"/>
          <w:spacing w:val="1"/>
          <w:sz w:val="18"/>
        </w:rPr>
        <w:t>Ing.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Petr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  <w:sz w:val="18"/>
        </w:rPr>
        <w:t>Konečný,</w:t>
      </w:r>
      <w:r w:rsidRPr="002E3455">
        <w:rPr>
          <w:rFonts w:ascii="VUSDIO+FenomenSans-Light"/>
          <w:color w:val="000000"/>
          <w:spacing w:val="12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Ph.D.,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VŠB-TU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Ostrava</w:t>
      </w:r>
    </w:p>
    <w:p w14:paraId="436D51AA" w14:textId="77777777" w:rsidR="00DF5DE7" w:rsidRPr="002E3455" w:rsidRDefault="003A6D61">
      <w:pPr>
        <w:framePr w:w="4854" w:wrap="auto" w:hAnchor="text" w:x="8787" w:y="7249"/>
        <w:widowControl w:val="0"/>
        <w:autoSpaceDE w:val="0"/>
        <w:autoSpaceDN w:val="0"/>
        <w:spacing w:before="68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z w:val="18"/>
        </w:rPr>
        <w:t>–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3"/>
          <w:sz w:val="18"/>
        </w:rPr>
        <w:t>doc.</w:t>
      </w:r>
      <w:r w:rsidRPr="002E3455">
        <w:rPr>
          <w:rFonts w:ascii="VUSDIO+FenomenSans-Light"/>
          <w:color w:val="000000"/>
          <w:spacing w:val="8"/>
          <w:sz w:val="18"/>
        </w:rPr>
        <w:t xml:space="preserve"> </w:t>
      </w:r>
      <w:r w:rsidRPr="002E3455">
        <w:rPr>
          <w:rFonts w:ascii="VUSDIO+FenomenSans-Light"/>
          <w:color w:val="000000"/>
          <w:spacing w:val="1"/>
          <w:sz w:val="18"/>
        </w:rPr>
        <w:t>Ing.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Peter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proofErr w:type="spellStart"/>
      <w:r w:rsidRPr="002E3455">
        <w:rPr>
          <w:rFonts w:ascii="VUSDIO+FenomenSans-Light" w:hAnsi="VUSDIO+FenomenSans-Light" w:cs="VUSDIO+FenomenSans-Light"/>
          <w:color w:val="000000"/>
          <w:spacing w:val="-1"/>
          <w:sz w:val="18"/>
        </w:rPr>
        <w:t>Koteš</w:t>
      </w:r>
      <w:proofErr w:type="spellEnd"/>
      <w:r w:rsidRPr="002E3455">
        <w:rPr>
          <w:rFonts w:ascii="VUSDIO+FenomenSans-Light" w:hAnsi="VUSDIO+FenomenSans-Light" w:cs="VUSDIO+FenomenSans-Light"/>
          <w:color w:val="000000"/>
          <w:spacing w:val="-1"/>
          <w:sz w:val="18"/>
        </w:rPr>
        <w:t>,</w:t>
      </w:r>
      <w:r w:rsidRPr="002E3455">
        <w:rPr>
          <w:rFonts w:ascii="VUSDIO+FenomenSans-Light"/>
          <w:color w:val="000000"/>
          <w:spacing w:val="12"/>
          <w:sz w:val="18"/>
        </w:rPr>
        <w:t xml:space="preserve"> </w:t>
      </w:r>
      <w:r w:rsidRPr="002E3455">
        <w:rPr>
          <w:rFonts w:ascii="VUSDIO+FenomenSans-Light"/>
          <w:color w:val="000000"/>
          <w:spacing w:val="-1"/>
          <w:sz w:val="18"/>
        </w:rPr>
        <w:t>PhD.,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2"/>
          <w:sz w:val="18"/>
        </w:rPr>
        <w:t>Žilinská</w:t>
      </w:r>
      <w:r w:rsidRPr="002E3455">
        <w:rPr>
          <w:rFonts w:ascii="VUSDIO+FenomenSans-Light"/>
          <w:color w:val="000000"/>
          <w:spacing w:val="12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univerzita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v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  <w:sz w:val="18"/>
        </w:rPr>
        <w:t>Žiline</w:t>
      </w:r>
    </w:p>
    <w:p w14:paraId="436D51AB" w14:textId="77777777" w:rsidR="00DF5DE7" w:rsidRPr="002E3455" w:rsidRDefault="003A6D61">
      <w:pPr>
        <w:framePr w:w="328" w:wrap="auto" w:hAnchor="text" w:x="2324" w:y="7768"/>
        <w:widowControl w:val="0"/>
        <w:autoSpaceDE w:val="0"/>
        <w:autoSpaceDN w:val="0"/>
        <w:spacing w:before="0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z w:val="18"/>
        </w:rPr>
        <w:t>–</w:t>
      </w:r>
    </w:p>
    <w:p w14:paraId="436D51AC" w14:textId="77777777" w:rsidR="00DF5DE7" w:rsidRPr="002E3455" w:rsidRDefault="003A6D61">
      <w:pPr>
        <w:framePr w:w="328" w:wrap="auto" w:hAnchor="text" w:x="2324" w:y="7768"/>
        <w:widowControl w:val="0"/>
        <w:autoSpaceDE w:val="0"/>
        <w:autoSpaceDN w:val="0"/>
        <w:spacing w:before="68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z w:val="18"/>
        </w:rPr>
        <w:t>–</w:t>
      </w:r>
    </w:p>
    <w:p w14:paraId="436D51AD" w14:textId="77777777" w:rsidR="00DF5DE7" w:rsidRPr="002E3455" w:rsidRDefault="003A6D61">
      <w:pPr>
        <w:framePr w:w="328" w:wrap="auto" w:hAnchor="text" w:x="2324" w:y="7768"/>
        <w:widowControl w:val="0"/>
        <w:autoSpaceDE w:val="0"/>
        <w:autoSpaceDN w:val="0"/>
        <w:spacing w:before="68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z w:val="18"/>
        </w:rPr>
        <w:t>–</w:t>
      </w:r>
    </w:p>
    <w:p w14:paraId="436D51AE" w14:textId="77777777" w:rsidR="00DF5DE7" w:rsidRPr="002E3455" w:rsidRDefault="003A6D61">
      <w:pPr>
        <w:framePr w:w="4050" w:wrap="auto" w:hAnchor="text" w:x="2477" w:y="7768"/>
        <w:widowControl w:val="0"/>
        <w:autoSpaceDE w:val="0"/>
        <w:autoSpaceDN w:val="0"/>
        <w:spacing w:before="0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/>
          <w:color w:val="000000"/>
          <w:sz w:val="18"/>
        </w:rPr>
        <w:t>prof.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1"/>
          <w:sz w:val="18"/>
        </w:rPr>
        <w:t>Ing.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Ondřej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Jiroušek,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Ph.D.,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4"/>
          <w:sz w:val="18"/>
        </w:rPr>
        <w:t>ČVUT</w:t>
      </w:r>
      <w:r w:rsidRPr="002E3455">
        <w:rPr>
          <w:rFonts w:ascii="VUSDIO+FenomenSans-Light"/>
          <w:color w:val="000000"/>
          <w:spacing w:val="7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v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pacing w:val="-1"/>
          <w:sz w:val="18"/>
        </w:rPr>
        <w:t>Praze</w:t>
      </w:r>
    </w:p>
    <w:p w14:paraId="436D51AF" w14:textId="77777777" w:rsidR="00DF5DE7" w:rsidRPr="002E3455" w:rsidRDefault="003A6D61">
      <w:pPr>
        <w:framePr w:w="4050" w:wrap="auto" w:hAnchor="text" w:x="2477" w:y="7768"/>
        <w:widowControl w:val="0"/>
        <w:autoSpaceDE w:val="0"/>
        <w:autoSpaceDN w:val="0"/>
        <w:spacing w:before="68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/>
          <w:color w:val="000000"/>
          <w:spacing w:val="3"/>
          <w:sz w:val="18"/>
        </w:rPr>
        <w:t>doc.</w:t>
      </w:r>
      <w:r w:rsidRPr="002E3455">
        <w:rPr>
          <w:rFonts w:ascii="VUSDIO+FenomenSans-Light"/>
          <w:color w:val="000000"/>
          <w:spacing w:val="8"/>
          <w:sz w:val="18"/>
        </w:rPr>
        <w:t xml:space="preserve"> </w:t>
      </w:r>
      <w:r w:rsidRPr="002E3455">
        <w:rPr>
          <w:rFonts w:ascii="VUSDIO+FenomenSans-Light"/>
          <w:color w:val="000000"/>
          <w:spacing w:val="1"/>
          <w:sz w:val="18"/>
        </w:rPr>
        <w:t>Ing.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Vlastimil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1"/>
          <w:sz w:val="18"/>
        </w:rPr>
        <w:t>Bílek,</w:t>
      </w:r>
      <w:r w:rsidRPr="002E3455">
        <w:rPr>
          <w:rFonts w:ascii="VUSDIO+FenomenSans-Light"/>
          <w:color w:val="000000"/>
          <w:spacing w:val="9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Ph.D.,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VŠB-TU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Ostrava</w:t>
      </w:r>
    </w:p>
    <w:p w14:paraId="436D51B0" w14:textId="77777777" w:rsidR="00DF5DE7" w:rsidRPr="002E3455" w:rsidRDefault="003A6D61">
      <w:pPr>
        <w:framePr w:w="4050" w:wrap="auto" w:hAnchor="text" w:x="2477" w:y="7768"/>
        <w:widowControl w:val="0"/>
        <w:autoSpaceDE w:val="0"/>
        <w:autoSpaceDN w:val="0"/>
        <w:spacing w:before="68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/>
          <w:color w:val="000000"/>
          <w:spacing w:val="3"/>
          <w:sz w:val="18"/>
        </w:rPr>
        <w:t>doc.</w:t>
      </w:r>
      <w:r w:rsidRPr="002E3455">
        <w:rPr>
          <w:rFonts w:ascii="VUSDIO+FenomenSans-Light"/>
          <w:color w:val="000000"/>
          <w:spacing w:val="8"/>
          <w:sz w:val="18"/>
        </w:rPr>
        <w:t xml:space="preserve"> </w:t>
      </w:r>
      <w:r w:rsidRPr="002E3455">
        <w:rPr>
          <w:rFonts w:ascii="VUSDIO+FenomenSans-Light"/>
          <w:color w:val="000000"/>
          <w:spacing w:val="1"/>
          <w:sz w:val="18"/>
        </w:rPr>
        <w:t>Ing.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pacing w:val="-1"/>
          <w:sz w:val="18"/>
        </w:rPr>
        <w:t>Stanislav</w:t>
      </w:r>
      <w:r w:rsidRPr="002E3455">
        <w:rPr>
          <w:rFonts w:ascii="VUSDIO+FenomenSans-Light"/>
          <w:color w:val="000000"/>
          <w:spacing w:val="12"/>
          <w:sz w:val="18"/>
        </w:rPr>
        <w:t xml:space="preserve"> </w:t>
      </w:r>
      <w:proofErr w:type="spellStart"/>
      <w:r w:rsidRPr="002E3455">
        <w:rPr>
          <w:rFonts w:ascii="VUSDIO+FenomenSans-Light"/>
          <w:color w:val="000000"/>
          <w:sz w:val="18"/>
        </w:rPr>
        <w:t>Seitl</w:t>
      </w:r>
      <w:proofErr w:type="spellEnd"/>
      <w:r w:rsidRPr="002E3455">
        <w:rPr>
          <w:rFonts w:ascii="VUSDIO+FenomenSans-Light"/>
          <w:color w:val="000000"/>
          <w:sz w:val="18"/>
        </w:rPr>
        <w:t>,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Ph.D.,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pacing w:val="-3"/>
          <w:sz w:val="18"/>
        </w:rPr>
        <w:t>AV</w:t>
      </w:r>
      <w:r w:rsidRPr="002E3455">
        <w:rPr>
          <w:rFonts w:ascii="VUSDIO+FenomenSans-Light"/>
          <w:color w:val="000000"/>
          <w:spacing w:val="14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2"/>
          <w:sz w:val="18"/>
        </w:rPr>
        <w:t>ČR,</w:t>
      </w:r>
      <w:r w:rsidRPr="002E3455">
        <w:rPr>
          <w:rFonts w:ascii="VUSDIO+FenomenSans-Light"/>
          <w:color w:val="000000"/>
          <w:spacing w:val="9"/>
          <w:sz w:val="18"/>
        </w:rPr>
        <w:t xml:space="preserve"> </w:t>
      </w:r>
      <w:proofErr w:type="spellStart"/>
      <w:r w:rsidRPr="002E3455">
        <w:rPr>
          <w:rFonts w:ascii="VUSDIO+FenomenSans-Light"/>
          <w:color w:val="000000"/>
          <w:spacing w:val="-4"/>
          <w:sz w:val="18"/>
        </w:rPr>
        <w:t>v.v.i</w:t>
      </w:r>
      <w:proofErr w:type="spellEnd"/>
      <w:r w:rsidRPr="002E3455">
        <w:rPr>
          <w:rFonts w:ascii="VUSDIO+FenomenSans-Light"/>
          <w:color w:val="000000"/>
          <w:spacing w:val="-4"/>
          <w:sz w:val="18"/>
        </w:rPr>
        <w:t>.</w:t>
      </w:r>
    </w:p>
    <w:p w14:paraId="436D51B1" w14:textId="48812A84" w:rsidR="00DF5DE7" w:rsidRPr="002E3455" w:rsidRDefault="002E3455">
      <w:pPr>
        <w:framePr w:w="2403" w:wrap="auto" w:hAnchor="text" w:x="10824" w:y="9358"/>
        <w:widowControl w:val="0"/>
        <w:autoSpaceDE w:val="0"/>
        <w:autoSpaceDN w:val="0"/>
        <w:spacing w:before="0" w:after="0" w:line="192" w:lineRule="exact"/>
        <w:jc w:val="left"/>
        <w:rPr>
          <w:rFonts w:ascii="VUSDIO+FenomenSans-Light"/>
          <w:color w:val="000000"/>
          <w:sz w:val="18"/>
        </w:rPr>
      </w:pPr>
      <w:r>
        <w:rPr>
          <w:rFonts w:ascii="VUSDIO+FenomenSans-Light"/>
          <w:color w:val="000000"/>
          <w:sz w:val="18"/>
        </w:rPr>
        <w:t xml:space="preserve">prof. Ing. </w:t>
      </w:r>
      <w:r>
        <w:rPr>
          <w:rFonts w:ascii="Calibri" w:hAnsi="Calibri" w:cs="Calibri"/>
          <w:color w:val="000000"/>
          <w:sz w:val="18"/>
        </w:rPr>
        <w:t>Libor Čapek, Ph.D.</w:t>
      </w:r>
    </w:p>
    <w:p w14:paraId="436D51B2" w14:textId="77777777" w:rsidR="00DF5DE7" w:rsidRPr="002E3455" w:rsidRDefault="003A6D61">
      <w:pPr>
        <w:framePr w:w="2403" w:wrap="auto" w:hAnchor="text" w:x="10824" w:y="9358"/>
        <w:widowControl w:val="0"/>
        <w:autoSpaceDE w:val="0"/>
        <w:autoSpaceDN w:val="0"/>
        <w:spacing w:before="39" w:after="0" w:line="192" w:lineRule="exact"/>
        <w:ind w:left="831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/>
          <w:color w:val="000000"/>
          <w:spacing w:val="2"/>
          <w:sz w:val="18"/>
        </w:rPr>
        <w:t>rektor</w:t>
      </w:r>
    </w:p>
    <w:p w14:paraId="436D51B3" w14:textId="574677A8" w:rsidR="00DF5DE7" w:rsidRPr="002E3455" w:rsidRDefault="003A6D61">
      <w:pPr>
        <w:framePr w:w="2764" w:wrap="auto" w:hAnchor="text" w:x="1417" w:y="10725"/>
        <w:widowControl w:val="0"/>
        <w:autoSpaceDE w:val="0"/>
        <w:autoSpaceDN w:val="0"/>
        <w:spacing w:before="0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 w:hAnsi="VUSDIO+FenomenSans-Light" w:cs="VUSDIO+FenomenSans-Light"/>
          <w:color w:val="000000"/>
          <w:spacing w:val="1"/>
          <w:sz w:val="18"/>
        </w:rPr>
        <w:t>Evidenční</w:t>
      </w:r>
      <w:r w:rsidRPr="002E3455">
        <w:rPr>
          <w:rFonts w:ascii="VUSDIO+FenomenSans-Light"/>
          <w:color w:val="000000"/>
          <w:spacing w:val="11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z w:val="18"/>
        </w:rPr>
        <w:t>číslo:</w:t>
      </w:r>
      <w:r w:rsidRPr="002E3455">
        <w:rPr>
          <w:rFonts w:ascii="VUSDIO+FenomenSans-Light"/>
          <w:color w:val="000000"/>
          <w:spacing w:val="12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-1"/>
          <w:sz w:val="18"/>
        </w:rPr>
        <w:t>0X-202</w:t>
      </w:r>
      <w:r w:rsidR="00AF4688">
        <w:rPr>
          <w:rFonts w:ascii="VUSDIO+FenomenSans-Light" w:hAnsi="VUSDIO+FenomenSans-Light" w:cs="VUSDIO+FenomenSans-Light"/>
          <w:color w:val="000000"/>
          <w:spacing w:val="-1"/>
          <w:sz w:val="18"/>
        </w:rPr>
        <w:t>X</w:t>
      </w:r>
      <w:r w:rsidRPr="002E3455">
        <w:rPr>
          <w:rFonts w:ascii="VUSDIO+FenomenSans-Light" w:hAnsi="VUSDIO+FenomenSans-Light" w:cs="VUSDIO+FenomenSans-Light"/>
          <w:color w:val="000000"/>
          <w:spacing w:val="-1"/>
          <w:sz w:val="18"/>
        </w:rPr>
        <w:t>/</w:t>
      </w:r>
      <w:proofErr w:type="spellStart"/>
      <w:r w:rsidRPr="002E3455">
        <w:rPr>
          <w:rFonts w:ascii="VUSDIO+FenomenSans-Light" w:hAnsi="VUSDIO+FenomenSans-Light" w:cs="VUSDIO+FenomenSans-Light"/>
          <w:color w:val="000000"/>
          <w:spacing w:val="-1"/>
          <w:sz w:val="18"/>
        </w:rPr>
        <w:t>hab</w:t>
      </w:r>
      <w:proofErr w:type="spellEnd"/>
      <w:r w:rsidRPr="002E3455">
        <w:rPr>
          <w:rFonts w:ascii="VUSDIO+FenomenSans-Light" w:hAnsi="VUSDIO+FenomenSans-Light" w:cs="VUSDIO+FenomenSans-Light"/>
          <w:color w:val="000000"/>
          <w:spacing w:val="-1"/>
          <w:sz w:val="18"/>
        </w:rPr>
        <w:t>/ř</w:t>
      </w:r>
    </w:p>
    <w:p w14:paraId="436D51B4" w14:textId="49A990E9" w:rsidR="00DF5DE7" w:rsidRPr="002E3455" w:rsidRDefault="003A6D61">
      <w:pPr>
        <w:framePr w:w="2895" w:wrap="auto" w:hAnchor="text" w:x="7063" w:y="10725"/>
        <w:widowControl w:val="0"/>
        <w:autoSpaceDE w:val="0"/>
        <w:autoSpaceDN w:val="0"/>
        <w:spacing w:before="0" w:after="0" w:line="192" w:lineRule="exact"/>
        <w:jc w:val="left"/>
        <w:rPr>
          <w:rFonts w:ascii="VUSDIO+FenomenSans-Light"/>
          <w:color w:val="000000"/>
          <w:sz w:val="18"/>
        </w:rPr>
      </w:pPr>
      <w:r w:rsidRPr="002E3455">
        <w:rPr>
          <w:rFonts w:ascii="VUSDIO+FenomenSans-Light"/>
          <w:color w:val="000000"/>
          <w:sz w:val="18"/>
        </w:rPr>
        <w:t>V</w:t>
      </w:r>
      <w:r w:rsidRPr="002E3455">
        <w:rPr>
          <w:rFonts w:ascii="VUSDIO+FenomenSans-Light"/>
          <w:color w:val="000000"/>
          <w:spacing w:val="13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1"/>
          <w:sz w:val="18"/>
        </w:rPr>
        <w:t>Pardubicích</w:t>
      </w:r>
      <w:r w:rsidRPr="002E3455">
        <w:rPr>
          <w:rFonts w:ascii="VUSDIO+FenomenSans-Light"/>
          <w:color w:val="000000"/>
          <w:spacing w:val="12"/>
          <w:sz w:val="18"/>
        </w:rPr>
        <w:t xml:space="preserve"> </w:t>
      </w:r>
      <w:r w:rsidRPr="002E3455">
        <w:rPr>
          <w:rFonts w:ascii="VUSDIO+FenomenSans-Light"/>
          <w:color w:val="000000"/>
          <w:spacing w:val="-6"/>
          <w:sz w:val="18"/>
        </w:rPr>
        <w:t>1.</w:t>
      </w:r>
      <w:r w:rsidRPr="002E3455">
        <w:rPr>
          <w:rFonts w:ascii="VUSDIO+FenomenSans-Light"/>
          <w:color w:val="000000"/>
          <w:spacing w:val="19"/>
          <w:sz w:val="18"/>
        </w:rPr>
        <w:t xml:space="preserve"> </w:t>
      </w:r>
      <w:r w:rsidRPr="002E3455">
        <w:rPr>
          <w:rFonts w:ascii="VUSDIO+FenomenSans-Light" w:hAnsi="VUSDIO+FenomenSans-Light" w:cs="VUSDIO+FenomenSans-Light"/>
          <w:color w:val="000000"/>
          <w:spacing w:val="2"/>
          <w:sz w:val="18"/>
        </w:rPr>
        <w:t>července</w:t>
      </w:r>
      <w:r w:rsidRPr="002E3455">
        <w:rPr>
          <w:rFonts w:ascii="VUSDIO+FenomenSans-Light"/>
          <w:color w:val="000000"/>
          <w:spacing w:val="10"/>
          <w:sz w:val="18"/>
        </w:rPr>
        <w:t xml:space="preserve"> </w:t>
      </w:r>
      <w:r w:rsidRPr="002E3455">
        <w:rPr>
          <w:rFonts w:ascii="VUSDIO+FenomenSans-Light"/>
          <w:color w:val="000000"/>
          <w:sz w:val="18"/>
        </w:rPr>
        <w:t>202</w:t>
      </w:r>
      <w:r w:rsidR="00AF4688">
        <w:rPr>
          <w:rFonts w:ascii="VUSDIO+FenomenSans-Light"/>
          <w:color w:val="000000"/>
          <w:sz w:val="18"/>
        </w:rPr>
        <w:t>X</w:t>
      </w:r>
    </w:p>
    <w:p w14:paraId="436D51B5" w14:textId="77777777" w:rsidR="00DF5DE7" w:rsidRPr="002E3455" w:rsidRDefault="00DF5D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4DEDE6" w14:textId="77777777" w:rsidR="00967C8F" w:rsidRPr="002E3455" w:rsidRDefault="00967C8F" w:rsidP="00AF4688">
      <w:pPr>
        <w:framePr w:w="2203" w:wrap="auto" w:vAnchor="page" w:hAnchor="page" w:x="7432" w:y="915"/>
        <w:widowControl w:val="0"/>
        <w:autoSpaceDE w:val="0"/>
        <w:autoSpaceDN w:val="0"/>
        <w:spacing w:before="0" w:after="0" w:line="277" w:lineRule="exact"/>
        <w:jc w:val="left"/>
        <w:rPr>
          <w:rFonts w:ascii="RBTNKO+FenomenSans-Regular"/>
          <w:color w:val="000000"/>
          <w:sz w:val="26"/>
        </w:rPr>
      </w:pPr>
      <w:r w:rsidRPr="002E3455">
        <w:rPr>
          <w:rFonts w:ascii="RBTNKO+FenomenSans-Regular" w:hAnsi="RBTNKO+FenomenSans-Regular" w:cs="RBTNKO+FenomenSans-Regular"/>
          <w:color w:val="000000"/>
          <w:spacing w:val="-4"/>
          <w:sz w:val="26"/>
        </w:rPr>
        <w:t>Česká</w:t>
      </w:r>
      <w:r w:rsidRPr="002E3455">
        <w:rPr>
          <w:rFonts w:ascii="RBTNKO+FenomenSans-Regular"/>
          <w:color w:val="000000"/>
          <w:spacing w:val="19"/>
          <w:sz w:val="26"/>
        </w:rPr>
        <w:t xml:space="preserve"> </w:t>
      </w:r>
      <w:r w:rsidRPr="002E3455">
        <w:rPr>
          <w:rFonts w:ascii="RBTNKO+FenomenSans-Regular"/>
          <w:color w:val="000000"/>
          <w:spacing w:val="-3"/>
          <w:sz w:val="26"/>
        </w:rPr>
        <w:t>republika</w:t>
      </w:r>
    </w:p>
    <w:p w14:paraId="436D51B6" w14:textId="77777777" w:rsidR="00DF5DE7" w:rsidRDefault="00DF5D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F5DE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FF1A1A4-BE13-49F6-8F16-1FF329E322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C3738E8-FBC1-468B-B1F3-84DE3655FB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CB8E42B-917B-412F-A421-7E319B8A3339}"/>
  </w:font>
  <w:font w:name="RBTNKO+FenomenSans-Regular">
    <w:charset w:val="01"/>
    <w:family w:val="auto"/>
    <w:pitch w:val="variable"/>
    <w:sig w:usb0="01010101" w:usb1="01010101" w:usb2="01010101" w:usb3="01010101" w:csb0="01010101" w:csb1="01010101"/>
    <w:embedRegular r:id="rId4" w:fontKey="{E5117968-C8E5-492D-B4EB-98305635C0A8}"/>
  </w:font>
  <w:font w:name="JOCTPU+Calibri Light">
    <w:charset w:val="01"/>
    <w:family w:val="auto"/>
    <w:pitch w:val="variable"/>
    <w:sig w:usb0="01010101" w:usb1="01010101" w:usb2="01010101" w:usb3="01010101" w:csb0="01010101" w:csb1="01010101"/>
    <w:embedRegular r:id="rId5" w:fontKey="{369F331B-57CC-42C4-B746-89CC76BA569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75BF2116-45F6-4B38-AE90-BAF679AE64CF}"/>
  </w:font>
  <w:font w:name="IFHOLD+FenomenSans-SemiBold">
    <w:charset w:val="01"/>
    <w:family w:val="auto"/>
    <w:pitch w:val="variable"/>
    <w:sig w:usb0="01010101" w:usb1="01010101" w:usb2="01010101" w:usb3="01010101" w:csb0="01010101" w:csb1="01010101"/>
    <w:embedRegular r:id="rId7" w:fontKey="{ADF64109-625C-45A7-9F4E-8954DBD87FF3}"/>
  </w:font>
  <w:font w:name="VUSDIO+FenomenSans-Light">
    <w:charset w:val="01"/>
    <w:family w:val="auto"/>
    <w:pitch w:val="variable"/>
    <w:sig w:usb0="01010101" w:usb1="01010101" w:usb2="01010101" w:usb3="01010101" w:csb0="01010101" w:csb1="01010101"/>
    <w:embedRegular r:id="rId8" w:fontKey="{6AF993B4-79B3-48CD-BB1A-4937302E4A5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9794BA57-A79C-4B0D-98F9-5B74AB7CA5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337E"/>
    <w:rsid w:val="002E3455"/>
    <w:rsid w:val="003A6D61"/>
    <w:rsid w:val="00432FD7"/>
    <w:rsid w:val="004741FA"/>
    <w:rsid w:val="004B7D5E"/>
    <w:rsid w:val="00791F63"/>
    <w:rsid w:val="00816E87"/>
    <w:rsid w:val="008F2441"/>
    <w:rsid w:val="00967C8F"/>
    <w:rsid w:val="00AC1F03"/>
    <w:rsid w:val="00AF4688"/>
    <w:rsid w:val="00B06B85"/>
    <w:rsid w:val="00BA5B2D"/>
    <w:rsid w:val="00CB403E"/>
    <w:rsid w:val="00CE01D3"/>
    <w:rsid w:val="00DF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D5199"/>
  <w15:docId w15:val="{0E24E42A-C88D-47F9-AF5A-0C74DEC7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Revize">
    <w:name w:val="Revision"/>
    <w:hidden/>
    <w:rsid w:val="004741FA"/>
    <w:pPr>
      <w:spacing w:after="0" w:line="240" w:lineRule="auto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Hamerníková Lenka</cp:lastModifiedBy>
  <cp:revision>9</cp:revision>
  <dcterms:created xsi:type="dcterms:W3CDTF">2026-01-19T07:05:00Z</dcterms:created>
  <dcterms:modified xsi:type="dcterms:W3CDTF">2026-01-19T07:11:00Z</dcterms:modified>
</cp:coreProperties>
</file>